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DBB96" w14:textId="77777777" w:rsidR="0078428E" w:rsidRDefault="0078428E" w:rsidP="0078428E">
      <w:pPr>
        <w:pStyle w:val="NormalWeb"/>
        <w:shd w:val="clear" w:color="auto" w:fill="FFFFFF"/>
        <w:spacing w:line="360" w:lineRule="auto"/>
        <w:jc w:val="both"/>
        <w:rPr>
          <w:rFonts w:ascii="Arial" w:hAnsi="Arial" w:cs="Arial"/>
          <w:sz w:val="22"/>
          <w:szCs w:val="22"/>
          <w:lang w:val="fr-FR"/>
        </w:rPr>
      </w:pPr>
      <w:r w:rsidRPr="00B4168E">
        <w:rPr>
          <w:rFonts w:ascii="Arial" w:hAnsi="Arial" w:cs="Arial"/>
          <w:noProof/>
          <w:sz w:val="22"/>
          <w:szCs w:val="22"/>
          <w:lang w:val="fr-FR"/>
        </w:rPr>
        <w:drawing>
          <wp:inline distT="0" distB="0" distL="0" distR="0" wp14:anchorId="6062AABE" wp14:editId="443D25DF">
            <wp:extent cx="1685925" cy="842963"/>
            <wp:effectExtent l="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GIL_LOGO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1112" cy="855557"/>
                    </a:xfrm>
                    <a:prstGeom prst="rect">
                      <a:avLst/>
                    </a:prstGeom>
                  </pic:spPr>
                </pic:pic>
              </a:graphicData>
            </a:graphic>
          </wp:inline>
        </w:drawing>
      </w:r>
    </w:p>
    <w:p w14:paraId="782223DC" w14:textId="77777777" w:rsidR="0078428E" w:rsidRPr="00B9765E" w:rsidRDefault="0078428E" w:rsidP="0078428E">
      <w:pPr>
        <w:pStyle w:val="NormalWeb"/>
        <w:shd w:val="clear" w:color="auto" w:fill="FFFFFF"/>
        <w:spacing w:line="360" w:lineRule="auto"/>
        <w:jc w:val="both"/>
        <w:rPr>
          <w:rFonts w:ascii="Arial" w:hAnsi="Arial" w:cs="Arial"/>
          <w:sz w:val="22"/>
          <w:szCs w:val="22"/>
          <w:lang w:val="fr-FR"/>
        </w:rPr>
      </w:pPr>
      <w:r w:rsidRPr="00B9765E">
        <w:rPr>
          <w:rFonts w:ascii="Arial" w:hAnsi="Arial" w:cs="Arial"/>
          <w:sz w:val="22"/>
          <w:szCs w:val="22"/>
          <w:lang w:val="fr-FR"/>
        </w:rPr>
        <w:t>La société immobilière BRIGIL, leader reconnu dans la région de la capitale nationale au niveau de la construction et du développement immobilier, recherche des professionnels engagés voulant appuyer notre croissance et performance. Œuvrant aussi dans les secteurs d’activités d’immeubles locatifs, des espaces commerciaux, de centres pour jeunes retraités et d’hôtels, BRIGIL offre un environnement de travail des plus diversifié</w:t>
      </w:r>
      <w:r>
        <w:rPr>
          <w:rFonts w:ascii="Arial" w:hAnsi="Arial" w:cs="Arial"/>
          <w:sz w:val="22"/>
          <w:szCs w:val="22"/>
          <w:lang w:val="fr-FR"/>
        </w:rPr>
        <w:t>s</w:t>
      </w:r>
      <w:r w:rsidRPr="00B9765E">
        <w:rPr>
          <w:rFonts w:ascii="Arial" w:hAnsi="Arial" w:cs="Arial"/>
          <w:sz w:val="22"/>
          <w:szCs w:val="22"/>
          <w:lang w:val="fr-FR"/>
        </w:rPr>
        <w:t>. Avec l’expansion continu</w:t>
      </w:r>
      <w:r>
        <w:rPr>
          <w:rFonts w:ascii="Arial" w:hAnsi="Arial" w:cs="Arial"/>
          <w:sz w:val="22"/>
          <w:szCs w:val="22"/>
          <w:lang w:val="fr-FR"/>
        </w:rPr>
        <w:t>e</w:t>
      </w:r>
      <w:r w:rsidRPr="00B9765E">
        <w:rPr>
          <w:rFonts w:ascii="Arial" w:hAnsi="Arial" w:cs="Arial"/>
          <w:sz w:val="22"/>
          <w:szCs w:val="22"/>
          <w:lang w:val="fr-FR"/>
        </w:rPr>
        <w:t xml:space="preserve"> de l’entreprise, BRIGIL est présentement à la recherche d’un candidat(e) dynamique au poste de Directrice/</w:t>
      </w:r>
      <w:bookmarkStart w:id="0" w:name="_GoBack"/>
      <w:r w:rsidRPr="00B9765E">
        <w:rPr>
          <w:rFonts w:ascii="Arial" w:hAnsi="Arial" w:cs="Arial"/>
          <w:sz w:val="22"/>
          <w:szCs w:val="22"/>
          <w:lang w:val="fr-FR"/>
        </w:rPr>
        <w:t>Directeur des ressources humaines.  </w:t>
      </w:r>
    </w:p>
    <w:bookmarkEnd w:id="0"/>
    <w:p w14:paraId="50C69BDE" w14:textId="77777777" w:rsidR="0078428E" w:rsidRPr="00B9765E" w:rsidRDefault="0078428E" w:rsidP="0078428E">
      <w:pPr>
        <w:pStyle w:val="NormalWeb"/>
        <w:shd w:val="clear" w:color="auto" w:fill="FFFFFF"/>
        <w:spacing w:line="360" w:lineRule="auto"/>
        <w:jc w:val="both"/>
        <w:rPr>
          <w:rFonts w:ascii="Arial" w:hAnsi="Arial" w:cs="Arial"/>
          <w:sz w:val="22"/>
          <w:szCs w:val="22"/>
          <w:lang w:val="fr-FR"/>
        </w:rPr>
      </w:pPr>
      <w:r w:rsidRPr="00B9765E">
        <w:rPr>
          <w:rFonts w:ascii="Arial" w:hAnsi="Arial" w:cs="Arial"/>
          <w:sz w:val="22"/>
          <w:szCs w:val="22"/>
          <w:lang w:val="fr-FR"/>
        </w:rPr>
        <w:t xml:space="preserve"> </w:t>
      </w:r>
    </w:p>
    <w:p w14:paraId="6E5671AE" w14:textId="77777777" w:rsidR="0078428E" w:rsidRPr="00B9765E" w:rsidRDefault="0078428E" w:rsidP="0078428E">
      <w:pPr>
        <w:pStyle w:val="NormalWeb"/>
        <w:shd w:val="clear" w:color="auto" w:fill="FFFFFF"/>
        <w:spacing w:line="360" w:lineRule="auto"/>
        <w:jc w:val="both"/>
        <w:rPr>
          <w:rFonts w:ascii="Arial" w:hAnsi="Arial" w:cs="Arial"/>
          <w:sz w:val="22"/>
          <w:szCs w:val="22"/>
          <w:lang w:val="fr-FR"/>
        </w:rPr>
      </w:pPr>
      <w:r w:rsidRPr="00B9765E">
        <w:rPr>
          <w:rFonts w:ascii="Arial" w:hAnsi="Arial" w:cs="Arial"/>
          <w:sz w:val="22"/>
          <w:szCs w:val="22"/>
          <w:lang w:val="fr-FR"/>
        </w:rPr>
        <w:t>Région :</w:t>
      </w:r>
      <w:r w:rsidRPr="00B9765E">
        <w:rPr>
          <w:rFonts w:ascii="Arial" w:hAnsi="Arial" w:cs="Arial"/>
          <w:sz w:val="22"/>
          <w:szCs w:val="22"/>
          <w:lang w:val="fr-FR"/>
        </w:rPr>
        <w:tab/>
      </w:r>
      <w:r w:rsidRPr="00B9765E">
        <w:rPr>
          <w:rFonts w:ascii="Arial" w:hAnsi="Arial" w:cs="Arial"/>
          <w:sz w:val="22"/>
          <w:szCs w:val="22"/>
          <w:lang w:val="fr-FR"/>
        </w:rPr>
        <w:tab/>
      </w:r>
      <w:r w:rsidRPr="00B9765E">
        <w:rPr>
          <w:rFonts w:ascii="Arial" w:hAnsi="Arial" w:cs="Arial"/>
          <w:sz w:val="22"/>
          <w:szCs w:val="22"/>
          <w:lang w:val="fr-FR"/>
        </w:rPr>
        <w:tab/>
        <w:t>Gatineau/Ottawa</w:t>
      </w:r>
    </w:p>
    <w:p w14:paraId="05541ED8" w14:textId="77777777" w:rsidR="0078428E" w:rsidRPr="00B9765E" w:rsidRDefault="0078428E" w:rsidP="0078428E">
      <w:pPr>
        <w:pStyle w:val="NormalWeb"/>
        <w:shd w:val="clear" w:color="auto" w:fill="FFFFFF"/>
        <w:spacing w:line="360" w:lineRule="auto"/>
        <w:jc w:val="both"/>
        <w:rPr>
          <w:rFonts w:ascii="Arial" w:hAnsi="Arial" w:cs="Arial"/>
          <w:sz w:val="22"/>
          <w:szCs w:val="22"/>
          <w:lang w:val="fr-FR"/>
        </w:rPr>
      </w:pPr>
      <w:r w:rsidRPr="00B9765E">
        <w:rPr>
          <w:rFonts w:ascii="Arial" w:hAnsi="Arial" w:cs="Arial"/>
          <w:sz w:val="22"/>
          <w:szCs w:val="22"/>
          <w:lang w:val="fr-FR"/>
        </w:rPr>
        <w:t>Salaire de base :</w:t>
      </w:r>
      <w:r w:rsidRPr="00B9765E">
        <w:rPr>
          <w:rFonts w:ascii="Arial" w:hAnsi="Arial" w:cs="Arial"/>
          <w:sz w:val="22"/>
          <w:szCs w:val="22"/>
          <w:lang w:val="fr-FR"/>
        </w:rPr>
        <w:tab/>
      </w:r>
      <w:r w:rsidRPr="00B9765E">
        <w:rPr>
          <w:rFonts w:ascii="Arial" w:hAnsi="Arial" w:cs="Arial"/>
          <w:sz w:val="22"/>
          <w:szCs w:val="22"/>
          <w:lang w:val="fr-FR"/>
        </w:rPr>
        <w:tab/>
      </w:r>
      <w:r>
        <w:rPr>
          <w:rFonts w:ascii="Arial" w:hAnsi="Arial" w:cs="Arial"/>
          <w:sz w:val="22"/>
          <w:szCs w:val="22"/>
          <w:lang w:val="fr-FR"/>
        </w:rPr>
        <w:t>Selon expérience</w:t>
      </w:r>
    </w:p>
    <w:p w14:paraId="072FF70D" w14:textId="77777777" w:rsidR="0078428E" w:rsidRPr="00B9765E" w:rsidRDefault="0078428E" w:rsidP="0078428E">
      <w:pPr>
        <w:pStyle w:val="NormalWeb"/>
        <w:shd w:val="clear" w:color="auto" w:fill="FFFFFF"/>
        <w:spacing w:line="360" w:lineRule="auto"/>
        <w:jc w:val="both"/>
        <w:rPr>
          <w:rFonts w:ascii="Arial" w:hAnsi="Arial" w:cs="Arial"/>
          <w:sz w:val="22"/>
          <w:szCs w:val="22"/>
          <w:lang w:val="fr-FR"/>
        </w:rPr>
      </w:pPr>
      <w:r w:rsidRPr="00B9765E">
        <w:rPr>
          <w:rFonts w:ascii="Arial" w:hAnsi="Arial" w:cs="Arial"/>
          <w:sz w:val="22"/>
          <w:szCs w:val="22"/>
          <w:lang w:val="fr-FR"/>
        </w:rPr>
        <w:t>Autres :</w:t>
      </w:r>
      <w:r w:rsidRPr="00B9765E">
        <w:rPr>
          <w:rFonts w:ascii="Arial" w:hAnsi="Arial" w:cs="Arial"/>
          <w:sz w:val="22"/>
          <w:szCs w:val="22"/>
          <w:lang w:val="fr-FR"/>
        </w:rPr>
        <w:tab/>
      </w:r>
      <w:r w:rsidRPr="00B9765E">
        <w:rPr>
          <w:rFonts w:ascii="Arial" w:hAnsi="Arial" w:cs="Arial"/>
          <w:sz w:val="22"/>
          <w:szCs w:val="22"/>
          <w:lang w:val="fr-FR"/>
        </w:rPr>
        <w:tab/>
      </w:r>
      <w:r w:rsidRPr="00B9765E">
        <w:rPr>
          <w:rFonts w:ascii="Arial" w:hAnsi="Arial" w:cs="Arial"/>
          <w:sz w:val="22"/>
          <w:szCs w:val="22"/>
          <w:lang w:val="fr-FR"/>
        </w:rPr>
        <w:tab/>
        <w:t>Bonus et avantages sociaux</w:t>
      </w:r>
    </w:p>
    <w:p w14:paraId="56255223" w14:textId="77777777" w:rsidR="0078428E" w:rsidRPr="00B9765E" w:rsidRDefault="0078428E" w:rsidP="0078428E">
      <w:pPr>
        <w:pStyle w:val="NormalWeb"/>
        <w:shd w:val="clear" w:color="auto" w:fill="FFFFFF"/>
        <w:spacing w:line="360" w:lineRule="auto"/>
        <w:jc w:val="both"/>
        <w:rPr>
          <w:rFonts w:ascii="Arial" w:hAnsi="Arial" w:cs="Arial"/>
          <w:sz w:val="22"/>
          <w:szCs w:val="22"/>
          <w:lang w:val="fr-FR"/>
        </w:rPr>
      </w:pPr>
      <w:r>
        <w:rPr>
          <w:rFonts w:ascii="Arial" w:hAnsi="Arial" w:cs="Arial"/>
          <w:sz w:val="22"/>
          <w:szCs w:val="22"/>
          <w:lang w:val="fr-FR"/>
        </w:rPr>
        <w:t>Type de poste :</w:t>
      </w:r>
      <w:r>
        <w:rPr>
          <w:rFonts w:ascii="Arial" w:hAnsi="Arial" w:cs="Arial"/>
          <w:sz w:val="22"/>
          <w:szCs w:val="22"/>
          <w:lang w:val="fr-FR"/>
        </w:rPr>
        <w:tab/>
      </w:r>
      <w:r>
        <w:rPr>
          <w:rFonts w:ascii="Arial" w:hAnsi="Arial" w:cs="Arial"/>
          <w:sz w:val="22"/>
          <w:szCs w:val="22"/>
          <w:lang w:val="fr-FR"/>
        </w:rPr>
        <w:tab/>
        <w:t>P</w:t>
      </w:r>
      <w:r w:rsidRPr="00B9765E">
        <w:rPr>
          <w:rFonts w:ascii="Arial" w:hAnsi="Arial" w:cs="Arial"/>
          <w:sz w:val="22"/>
          <w:szCs w:val="22"/>
          <w:lang w:val="fr-FR"/>
        </w:rPr>
        <w:t>ermanent, temps plein</w:t>
      </w:r>
    </w:p>
    <w:p w14:paraId="70CCED31" w14:textId="77777777" w:rsidR="0078428E" w:rsidRPr="00B9765E" w:rsidRDefault="0078428E" w:rsidP="0078428E">
      <w:pPr>
        <w:pStyle w:val="NormalWeb"/>
        <w:shd w:val="clear" w:color="auto" w:fill="FFFFFF"/>
        <w:spacing w:line="360" w:lineRule="auto"/>
        <w:jc w:val="both"/>
        <w:rPr>
          <w:rFonts w:ascii="Arial" w:hAnsi="Arial" w:cs="Arial"/>
          <w:sz w:val="22"/>
          <w:szCs w:val="22"/>
          <w:lang w:val="fr-FR"/>
        </w:rPr>
      </w:pPr>
    </w:p>
    <w:p w14:paraId="00B460E6" w14:textId="77777777" w:rsidR="0078428E" w:rsidRPr="009702B2" w:rsidRDefault="0078428E" w:rsidP="0078428E">
      <w:pPr>
        <w:pStyle w:val="NormalWeb"/>
        <w:shd w:val="clear" w:color="auto" w:fill="FFFFFF"/>
        <w:spacing w:line="360" w:lineRule="auto"/>
        <w:jc w:val="both"/>
        <w:rPr>
          <w:rFonts w:ascii="Arial" w:hAnsi="Arial" w:cs="Arial"/>
          <w:b/>
        </w:rPr>
      </w:pPr>
      <w:r w:rsidRPr="00B9765E">
        <w:rPr>
          <w:rFonts w:ascii="Arial" w:hAnsi="Arial" w:cs="Arial"/>
          <w:b/>
        </w:rPr>
        <w:t>DESCRIPTION :</w:t>
      </w:r>
    </w:p>
    <w:p w14:paraId="22F600D8" w14:textId="77777777" w:rsidR="0078428E" w:rsidRPr="00347635" w:rsidRDefault="0078428E" w:rsidP="0078428E">
      <w:pPr>
        <w:spacing w:after="240" w:line="360" w:lineRule="auto"/>
        <w:jc w:val="both"/>
        <w:rPr>
          <w:rFonts w:ascii="Arial" w:eastAsia="Times New Roman" w:hAnsi="Arial" w:cs="Arial"/>
          <w:lang w:eastAsia="fr-CA"/>
        </w:rPr>
      </w:pPr>
      <w:r w:rsidRPr="00B9765E">
        <w:rPr>
          <w:rFonts w:ascii="Arial" w:eastAsia="Times New Roman" w:hAnsi="Arial" w:cs="Arial"/>
          <w:lang w:eastAsia="fr-CA"/>
        </w:rPr>
        <w:t xml:space="preserve">BRIGIL </w:t>
      </w:r>
      <w:r w:rsidRPr="00347635">
        <w:rPr>
          <w:rFonts w:ascii="Arial" w:eastAsia="Times New Roman" w:hAnsi="Arial" w:cs="Arial"/>
          <w:lang w:eastAsia="fr-CA"/>
        </w:rPr>
        <w:t>est à la recherche d’une personne</w:t>
      </w:r>
      <w:r w:rsidRPr="00B9765E">
        <w:rPr>
          <w:rFonts w:ascii="Arial" w:eastAsia="Times New Roman" w:hAnsi="Arial" w:cs="Arial"/>
          <w:lang w:eastAsia="fr-CA"/>
        </w:rPr>
        <w:t xml:space="preserve"> dynamique,</w:t>
      </w:r>
      <w:r w:rsidRPr="00347635">
        <w:rPr>
          <w:rFonts w:ascii="Arial" w:eastAsia="Times New Roman" w:hAnsi="Arial" w:cs="Arial"/>
          <w:lang w:eastAsia="fr-CA"/>
        </w:rPr>
        <w:t xml:space="preserve"> bilingue et talentueuse qui s’intégrera à l’équipe de haute direction afin d’aider l’entreprise à </w:t>
      </w:r>
      <w:r w:rsidRPr="00B9765E">
        <w:rPr>
          <w:rFonts w:ascii="Arial" w:eastAsia="Times New Roman" w:hAnsi="Arial" w:cs="Arial"/>
          <w:lang w:eastAsia="fr-CA"/>
        </w:rPr>
        <w:t xml:space="preserve">poursuivre sa croissance </w:t>
      </w:r>
      <w:r w:rsidRPr="00347635">
        <w:rPr>
          <w:rFonts w:ascii="Arial" w:eastAsia="Times New Roman" w:hAnsi="Arial" w:cs="Arial"/>
          <w:lang w:eastAsia="fr-CA"/>
        </w:rPr>
        <w:t xml:space="preserve">au cours des prochaines années. La personne retenue </w:t>
      </w:r>
      <w:r>
        <w:rPr>
          <w:rFonts w:ascii="Arial" w:eastAsia="Times New Roman" w:hAnsi="Arial" w:cs="Arial"/>
          <w:lang w:eastAsia="fr-CA"/>
        </w:rPr>
        <w:t xml:space="preserve">sera sous la supervision du CFO et </w:t>
      </w:r>
      <w:r w:rsidRPr="00347635">
        <w:rPr>
          <w:rFonts w:ascii="Arial" w:eastAsia="Times New Roman" w:hAnsi="Arial" w:cs="Arial"/>
          <w:lang w:eastAsia="fr-CA"/>
        </w:rPr>
        <w:t>pourra compter sur la pleine collaboration de l’équipe de haute directio</w:t>
      </w:r>
      <w:r>
        <w:rPr>
          <w:rFonts w:ascii="Arial" w:eastAsia="Times New Roman" w:hAnsi="Arial" w:cs="Arial"/>
          <w:lang w:eastAsia="fr-CA"/>
        </w:rPr>
        <w:t>n</w:t>
      </w:r>
      <w:r w:rsidRPr="00347635">
        <w:rPr>
          <w:rFonts w:ascii="Arial" w:eastAsia="Times New Roman" w:hAnsi="Arial" w:cs="Arial"/>
          <w:lang w:eastAsia="fr-CA"/>
        </w:rPr>
        <w:t xml:space="preserve">. Elle participera </w:t>
      </w:r>
      <w:r>
        <w:rPr>
          <w:rFonts w:ascii="Arial" w:eastAsia="Times New Roman" w:hAnsi="Arial" w:cs="Arial"/>
          <w:lang w:eastAsia="fr-CA"/>
        </w:rPr>
        <w:t xml:space="preserve">aux stratégies de l’entreprise en matière de </w:t>
      </w:r>
      <w:r w:rsidRPr="00347635">
        <w:rPr>
          <w:rFonts w:ascii="Arial" w:eastAsia="Times New Roman" w:hAnsi="Arial" w:cs="Arial"/>
          <w:lang w:eastAsia="fr-CA"/>
        </w:rPr>
        <w:t xml:space="preserve">gestion du capital humain </w:t>
      </w:r>
      <w:r>
        <w:rPr>
          <w:rFonts w:ascii="Arial" w:eastAsia="Times New Roman" w:hAnsi="Arial" w:cs="Arial"/>
          <w:lang w:eastAsia="fr-CA"/>
        </w:rPr>
        <w:t>et</w:t>
      </w:r>
      <w:r w:rsidRPr="00347635">
        <w:rPr>
          <w:rFonts w:ascii="Arial" w:eastAsia="Times New Roman" w:hAnsi="Arial" w:cs="Arial"/>
          <w:lang w:eastAsia="fr-CA"/>
        </w:rPr>
        <w:t xml:space="preserve"> favorisera l’efficacité des pratiques RH, la gestion du personnel et les stratégies de recrutement, de gestion du personnel talentueux et de planification de la relève.</w:t>
      </w:r>
    </w:p>
    <w:p w14:paraId="528B152B" w14:textId="77777777" w:rsidR="0078428E" w:rsidRPr="009702B2" w:rsidRDefault="0078428E" w:rsidP="0078428E">
      <w:pPr>
        <w:pStyle w:val="NormalWeb"/>
        <w:shd w:val="clear" w:color="auto" w:fill="FFFFFF"/>
        <w:spacing w:line="360" w:lineRule="auto"/>
        <w:jc w:val="both"/>
        <w:rPr>
          <w:rFonts w:ascii="Arial" w:hAnsi="Arial" w:cs="Arial"/>
          <w:sz w:val="22"/>
          <w:szCs w:val="22"/>
        </w:rPr>
      </w:pPr>
      <w:r w:rsidRPr="009702B2">
        <w:rPr>
          <w:rFonts w:ascii="Arial" w:hAnsi="Arial" w:cs="Arial"/>
          <w:sz w:val="22"/>
          <w:szCs w:val="22"/>
        </w:rPr>
        <w:t>Le nouveau poste aura notamment les responsabilités suivantes :</w:t>
      </w:r>
    </w:p>
    <w:p w14:paraId="3CB7E887" w14:textId="77777777" w:rsidR="0078428E" w:rsidRDefault="0078428E" w:rsidP="0078428E">
      <w:pPr>
        <w:pStyle w:val="ListParagraph"/>
        <w:numPr>
          <w:ilvl w:val="0"/>
          <w:numId w:val="2"/>
        </w:numPr>
        <w:spacing w:line="240" w:lineRule="auto"/>
        <w:jc w:val="both"/>
        <w:rPr>
          <w:rFonts w:ascii="Arial" w:hAnsi="Arial" w:cs="Arial"/>
        </w:rPr>
      </w:pPr>
      <w:r w:rsidRPr="009702B2">
        <w:rPr>
          <w:rFonts w:ascii="Arial" w:hAnsi="Arial" w:cs="Arial"/>
        </w:rPr>
        <w:t>Rechercher et développer des opportunités pour faire la promotion de la culture de l’entreprise et la mobilisation des employés, gérer la cohérence de gestion, le climat organisationnel, et la culture en matière de ressources humaines.</w:t>
      </w:r>
    </w:p>
    <w:p w14:paraId="7660535D" w14:textId="77777777" w:rsidR="0078428E" w:rsidRDefault="0078428E" w:rsidP="0078428E">
      <w:pPr>
        <w:pStyle w:val="ListParagraph"/>
        <w:numPr>
          <w:ilvl w:val="0"/>
          <w:numId w:val="2"/>
        </w:numPr>
        <w:spacing w:line="240" w:lineRule="auto"/>
        <w:jc w:val="both"/>
        <w:rPr>
          <w:rFonts w:ascii="Arial" w:hAnsi="Arial" w:cs="Arial"/>
        </w:rPr>
      </w:pPr>
      <w:r w:rsidRPr="009702B2">
        <w:rPr>
          <w:rFonts w:ascii="Arial" w:hAnsi="Arial" w:cs="Arial"/>
        </w:rPr>
        <w:t>Supporter et coacher les gestionnaires dans la gestion des ressources humaines, coordonner les processus RH et apporter le support aux gestionnaires pour la mise en œuvre (ex. : évaluation du rendement).</w:t>
      </w:r>
    </w:p>
    <w:p w14:paraId="686B0C32" w14:textId="77777777" w:rsidR="0078428E" w:rsidRDefault="0078428E" w:rsidP="0078428E">
      <w:pPr>
        <w:pStyle w:val="ListParagraph"/>
        <w:numPr>
          <w:ilvl w:val="0"/>
          <w:numId w:val="2"/>
        </w:numPr>
        <w:spacing w:line="240" w:lineRule="auto"/>
        <w:jc w:val="both"/>
        <w:rPr>
          <w:rFonts w:ascii="Arial" w:hAnsi="Arial" w:cs="Arial"/>
        </w:rPr>
      </w:pPr>
      <w:r w:rsidRPr="009702B2">
        <w:rPr>
          <w:rFonts w:ascii="Arial" w:hAnsi="Arial" w:cs="Arial"/>
        </w:rPr>
        <w:t xml:space="preserve">Coordonner le recrutement, de sélection, d’accueil et d’intégration à l’entreprise. Effectuer les entrevues, participer au processus de sélection, accueil de l’employé, </w:t>
      </w:r>
      <w:r w:rsidRPr="009702B2">
        <w:rPr>
          <w:rFonts w:ascii="Arial" w:hAnsi="Arial" w:cs="Arial"/>
        </w:rPr>
        <w:lastRenderedPageBreak/>
        <w:t>préparer les documents nécessaires à l’offre et l’embauche, participer à l’élaboration et au suivi des plans d’intégration</w:t>
      </w:r>
      <w:r>
        <w:rPr>
          <w:rFonts w:ascii="Arial" w:hAnsi="Arial" w:cs="Arial"/>
        </w:rPr>
        <w:t>;</w:t>
      </w:r>
    </w:p>
    <w:p w14:paraId="6DBFCC47" w14:textId="77777777" w:rsidR="0078428E" w:rsidRDefault="0078428E" w:rsidP="0078428E">
      <w:pPr>
        <w:pStyle w:val="ListParagraph"/>
        <w:numPr>
          <w:ilvl w:val="0"/>
          <w:numId w:val="2"/>
        </w:numPr>
        <w:spacing w:line="240" w:lineRule="auto"/>
        <w:jc w:val="both"/>
        <w:rPr>
          <w:rFonts w:ascii="Arial" w:hAnsi="Arial" w:cs="Arial"/>
        </w:rPr>
      </w:pPr>
      <w:r w:rsidRPr="009702B2">
        <w:rPr>
          <w:rFonts w:ascii="Arial" w:hAnsi="Arial" w:cs="Arial"/>
        </w:rPr>
        <w:t>S’assurer d’un environnement sain et sécuritaire, coordonner et participer aux discussions de santé et sécurité, aux visites et audit de prévention. Assurer le contact avec les différents intervenants internes et externes</w:t>
      </w:r>
      <w:r>
        <w:rPr>
          <w:rFonts w:ascii="Arial" w:hAnsi="Arial" w:cs="Arial"/>
        </w:rPr>
        <w:t>;</w:t>
      </w:r>
    </w:p>
    <w:p w14:paraId="720CB221" w14:textId="77777777" w:rsidR="0078428E" w:rsidRDefault="0078428E" w:rsidP="0078428E">
      <w:pPr>
        <w:pStyle w:val="ListParagraph"/>
        <w:numPr>
          <w:ilvl w:val="0"/>
          <w:numId w:val="2"/>
        </w:numPr>
        <w:spacing w:line="240" w:lineRule="auto"/>
        <w:jc w:val="both"/>
        <w:rPr>
          <w:rFonts w:ascii="Arial" w:hAnsi="Arial" w:cs="Arial"/>
        </w:rPr>
      </w:pPr>
      <w:r w:rsidRPr="00C13762">
        <w:rPr>
          <w:rFonts w:ascii="Arial" w:hAnsi="Arial" w:cs="Arial"/>
        </w:rPr>
        <w:t>Participer aux initiatives de développement organisationnel en proposant des plans de développement, évaluer les besoins de formation, participer à différents projets RH, maintenir de bonnes communications internes;</w:t>
      </w:r>
    </w:p>
    <w:p w14:paraId="6C1AA362" w14:textId="77777777" w:rsidR="0078428E" w:rsidRPr="00C13762" w:rsidRDefault="0078428E" w:rsidP="0078428E">
      <w:pPr>
        <w:pStyle w:val="ListParagraph"/>
        <w:spacing w:line="360" w:lineRule="auto"/>
        <w:jc w:val="both"/>
        <w:rPr>
          <w:rFonts w:ascii="Arial" w:hAnsi="Arial" w:cs="Arial"/>
        </w:rPr>
      </w:pPr>
    </w:p>
    <w:p w14:paraId="54FAC922" w14:textId="77777777" w:rsidR="0078428E" w:rsidRPr="00C13762" w:rsidRDefault="0078428E" w:rsidP="0078428E">
      <w:pPr>
        <w:spacing w:line="360" w:lineRule="auto"/>
        <w:jc w:val="both"/>
        <w:rPr>
          <w:rFonts w:ascii="Arial" w:hAnsi="Arial" w:cs="Arial"/>
          <w:b/>
        </w:rPr>
      </w:pPr>
      <w:r w:rsidRPr="00C13762">
        <w:rPr>
          <w:rFonts w:ascii="Arial" w:hAnsi="Arial" w:cs="Arial"/>
          <w:b/>
        </w:rPr>
        <w:t>EXIGENCES ET COMPÉTENCES :</w:t>
      </w:r>
    </w:p>
    <w:p w14:paraId="3402F1CC" w14:textId="77777777" w:rsidR="0078428E" w:rsidRPr="00347635" w:rsidRDefault="0078428E" w:rsidP="0078428E">
      <w:pPr>
        <w:numPr>
          <w:ilvl w:val="0"/>
          <w:numId w:val="1"/>
        </w:numPr>
        <w:spacing w:before="100" w:beforeAutospacing="1" w:after="100" w:afterAutospacing="1" w:line="240" w:lineRule="auto"/>
        <w:ind w:left="795"/>
        <w:jc w:val="both"/>
        <w:rPr>
          <w:rFonts w:ascii="Arial" w:eastAsia="Times New Roman" w:hAnsi="Arial" w:cs="Arial"/>
          <w:lang w:eastAsia="fr-CA"/>
        </w:rPr>
      </w:pPr>
      <w:r w:rsidRPr="00347635">
        <w:rPr>
          <w:rFonts w:ascii="Arial" w:eastAsia="Times New Roman" w:hAnsi="Arial" w:cs="Arial"/>
          <w:lang w:eastAsia="fr-CA"/>
        </w:rPr>
        <w:t>Diplôme universitaire dans un domaine lié aux ressources humaines</w:t>
      </w:r>
    </w:p>
    <w:p w14:paraId="7002EDC8" w14:textId="77777777" w:rsidR="0078428E" w:rsidRPr="00347635" w:rsidRDefault="0078428E" w:rsidP="0078428E">
      <w:pPr>
        <w:numPr>
          <w:ilvl w:val="0"/>
          <w:numId w:val="1"/>
        </w:numPr>
        <w:spacing w:before="100" w:beforeAutospacing="1" w:after="100" w:afterAutospacing="1" w:line="240" w:lineRule="auto"/>
        <w:ind w:left="795"/>
        <w:jc w:val="both"/>
        <w:rPr>
          <w:rFonts w:ascii="Arial" w:eastAsia="Times New Roman" w:hAnsi="Arial" w:cs="Arial"/>
          <w:lang w:eastAsia="fr-CA"/>
        </w:rPr>
      </w:pPr>
      <w:r w:rsidRPr="00347635">
        <w:rPr>
          <w:rFonts w:ascii="Arial" w:eastAsia="Times New Roman" w:hAnsi="Arial" w:cs="Arial"/>
          <w:lang w:eastAsia="fr-CA"/>
        </w:rPr>
        <w:t xml:space="preserve">Au moins </w:t>
      </w:r>
      <w:r>
        <w:rPr>
          <w:rFonts w:ascii="Arial" w:eastAsia="Times New Roman" w:hAnsi="Arial" w:cs="Arial"/>
          <w:lang w:eastAsia="fr-CA"/>
        </w:rPr>
        <w:t xml:space="preserve">7 </w:t>
      </w:r>
      <w:r w:rsidRPr="00347635">
        <w:rPr>
          <w:rFonts w:ascii="Arial" w:eastAsia="Times New Roman" w:hAnsi="Arial" w:cs="Arial"/>
          <w:lang w:eastAsia="fr-CA"/>
        </w:rPr>
        <w:t>ans d’expérience dans un poste de direction en ressources humaines</w:t>
      </w:r>
    </w:p>
    <w:p w14:paraId="3B690738" w14:textId="77777777" w:rsidR="0078428E" w:rsidRPr="00347635" w:rsidRDefault="0078428E" w:rsidP="0078428E">
      <w:pPr>
        <w:numPr>
          <w:ilvl w:val="0"/>
          <w:numId w:val="1"/>
        </w:numPr>
        <w:spacing w:before="100" w:beforeAutospacing="1" w:after="100" w:afterAutospacing="1" w:line="240" w:lineRule="auto"/>
        <w:ind w:left="795"/>
        <w:jc w:val="both"/>
        <w:rPr>
          <w:rFonts w:ascii="Arial" w:eastAsia="Times New Roman" w:hAnsi="Arial" w:cs="Arial"/>
          <w:lang w:eastAsia="fr-CA"/>
        </w:rPr>
      </w:pPr>
      <w:r w:rsidRPr="00347635">
        <w:rPr>
          <w:rFonts w:ascii="Arial" w:eastAsia="Times New Roman" w:hAnsi="Arial" w:cs="Arial"/>
          <w:lang w:eastAsia="fr-CA"/>
        </w:rPr>
        <w:t>Aptitude à travailler de façon autonome</w:t>
      </w:r>
      <w:r>
        <w:rPr>
          <w:rFonts w:ascii="Arial" w:eastAsia="Times New Roman" w:hAnsi="Arial" w:cs="Arial"/>
          <w:lang w:eastAsia="fr-CA"/>
        </w:rPr>
        <w:t xml:space="preserve"> et en équipe</w:t>
      </w:r>
    </w:p>
    <w:p w14:paraId="4746C908" w14:textId="77777777" w:rsidR="0078428E" w:rsidRPr="00347635" w:rsidRDefault="0078428E" w:rsidP="0078428E">
      <w:pPr>
        <w:numPr>
          <w:ilvl w:val="0"/>
          <w:numId w:val="1"/>
        </w:numPr>
        <w:spacing w:before="100" w:beforeAutospacing="1" w:after="100" w:afterAutospacing="1" w:line="240" w:lineRule="auto"/>
        <w:ind w:left="795"/>
        <w:jc w:val="both"/>
        <w:rPr>
          <w:rFonts w:ascii="Arial" w:eastAsia="Times New Roman" w:hAnsi="Arial" w:cs="Arial"/>
          <w:lang w:eastAsia="fr-CA"/>
        </w:rPr>
      </w:pPr>
      <w:r w:rsidRPr="00347635">
        <w:rPr>
          <w:rFonts w:ascii="Arial" w:eastAsia="Times New Roman" w:hAnsi="Arial" w:cs="Arial"/>
          <w:lang w:eastAsia="fr-CA"/>
        </w:rPr>
        <w:t>Excellentes aptitudes interpersonnelles et grande facilité à communiquer</w:t>
      </w:r>
    </w:p>
    <w:p w14:paraId="019B2202" w14:textId="77777777" w:rsidR="0078428E" w:rsidRDefault="0078428E" w:rsidP="0078428E">
      <w:pPr>
        <w:numPr>
          <w:ilvl w:val="0"/>
          <w:numId w:val="1"/>
        </w:numPr>
        <w:spacing w:before="100" w:beforeAutospacing="1" w:after="100" w:afterAutospacing="1" w:line="240" w:lineRule="auto"/>
        <w:ind w:left="795"/>
        <w:jc w:val="both"/>
        <w:rPr>
          <w:rFonts w:ascii="Arial" w:eastAsia="Times New Roman" w:hAnsi="Arial" w:cs="Arial"/>
          <w:lang w:eastAsia="fr-CA"/>
        </w:rPr>
      </w:pPr>
      <w:r w:rsidRPr="00347635">
        <w:rPr>
          <w:rFonts w:ascii="Arial" w:eastAsia="Times New Roman" w:hAnsi="Arial" w:cs="Arial"/>
          <w:lang w:eastAsia="fr-CA"/>
        </w:rPr>
        <w:t>Esprit d’équipe, créativité et souplesse</w:t>
      </w:r>
    </w:p>
    <w:p w14:paraId="377461FF" w14:textId="77777777" w:rsidR="0078428E" w:rsidRPr="00B4168E" w:rsidRDefault="0078428E" w:rsidP="0078428E">
      <w:pPr>
        <w:numPr>
          <w:ilvl w:val="0"/>
          <w:numId w:val="1"/>
        </w:numPr>
        <w:spacing w:before="100" w:beforeAutospacing="1" w:after="100" w:afterAutospacing="1" w:line="240" w:lineRule="auto"/>
        <w:ind w:left="795"/>
        <w:jc w:val="both"/>
        <w:rPr>
          <w:rFonts w:ascii="Arial" w:eastAsia="Times New Roman" w:hAnsi="Arial" w:cs="Arial"/>
          <w:lang w:eastAsia="fr-CA"/>
        </w:rPr>
      </w:pPr>
      <w:r w:rsidRPr="00347635">
        <w:rPr>
          <w:rFonts w:ascii="Arial" w:eastAsia="Times New Roman" w:hAnsi="Arial" w:cs="Arial"/>
          <w:lang w:eastAsia="fr-CA"/>
        </w:rPr>
        <w:t>Aptit</w:t>
      </w:r>
      <w:r>
        <w:rPr>
          <w:rFonts w:ascii="Arial" w:eastAsia="Times New Roman" w:hAnsi="Arial" w:cs="Arial"/>
          <w:lang w:eastAsia="fr-CA"/>
        </w:rPr>
        <w:t>ude à diriger et à résoudre</w:t>
      </w:r>
      <w:r w:rsidRPr="00347635">
        <w:rPr>
          <w:rFonts w:ascii="Arial" w:eastAsia="Times New Roman" w:hAnsi="Arial" w:cs="Arial"/>
          <w:lang w:eastAsia="fr-CA"/>
        </w:rPr>
        <w:t xml:space="preserve"> de</w:t>
      </w:r>
      <w:r>
        <w:rPr>
          <w:rFonts w:ascii="Arial" w:eastAsia="Times New Roman" w:hAnsi="Arial" w:cs="Arial"/>
          <w:lang w:eastAsia="fr-CA"/>
        </w:rPr>
        <w:t>s</w:t>
      </w:r>
      <w:r w:rsidRPr="00347635">
        <w:rPr>
          <w:rFonts w:ascii="Arial" w:eastAsia="Times New Roman" w:hAnsi="Arial" w:cs="Arial"/>
          <w:lang w:eastAsia="fr-CA"/>
        </w:rPr>
        <w:t xml:space="preserve"> problème</w:t>
      </w:r>
      <w:r>
        <w:rPr>
          <w:rFonts w:ascii="Arial" w:eastAsia="Times New Roman" w:hAnsi="Arial" w:cs="Arial"/>
          <w:lang w:eastAsia="fr-CA"/>
        </w:rPr>
        <w:t>s</w:t>
      </w:r>
    </w:p>
    <w:p w14:paraId="06E0411E" w14:textId="77777777" w:rsidR="0078428E" w:rsidRDefault="0078428E" w:rsidP="0078428E">
      <w:pPr>
        <w:numPr>
          <w:ilvl w:val="0"/>
          <w:numId w:val="1"/>
        </w:numPr>
        <w:spacing w:before="100" w:beforeAutospacing="1" w:after="100" w:afterAutospacing="1" w:line="240" w:lineRule="auto"/>
        <w:ind w:left="795"/>
        <w:jc w:val="both"/>
        <w:rPr>
          <w:rFonts w:ascii="Arial" w:eastAsia="Times New Roman" w:hAnsi="Arial" w:cs="Arial"/>
          <w:lang w:eastAsia="fr-CA"/>
        </w:rPr>
      </w:pPr>
      <w:r w:rsidRPr="00347635">
        <w:rPr>
          <w:rFonts w:ascii="Arial" w:eastAsia="Times New Roman" w:hAnsi="Arial" w:cs="Arial"/>
          <w:lang w:eastAsia="fr-CA"/>
        </w:rPr>
        <w:t>Capacité à contribuer aux comités de la haute directio</w:t>
      </w:r>
      <w:r>
        <w:rPr>
          <w:rFonts w:ascii="Arial" w:eastAsia="Times New Roman" w:hAnsi="Arial" w:cs="Arial"/>
          <w:lang w:eastAsia="fr-CA"/>
        </w:rPr>
        <w:t>n</w:t>
      </w:r>
    </w:p>
    <w:p w14:paraId="642ED3CB" w14:textId="77777777" w:rsidR="0078428E" w:rsidRDefault="0078428E" w:rsidP="0078428E">
      <w:pPr>
        <w:spacing w:before="100" w:beforeAutospacing="1" w:after="100" w:afterAutospacing="1" w:line="240" w:lineRule="auto"/>
        <w:ind w:left="795"/>
        <w:jc w:val="both"/>
        <w:rPr>
          <w:rFonts w:ascii="Arial" w:eastAsia="Times New Roman" w:hAnsi="Arial" w:cs="Arial"/>
          <w:lang w:eastAsia="fr-CA"/>
        </w:rPr>
      </w:pPr>
    </w:p>
    <w:p w14:paraId="737FFFEA" w14:textId="77777777" w:rsidR="0078428E" w:rsidRPr="00C13762" w:rsidRDefault="0078428E" w:rsidP="0078428E">
      <w:pPr>
        <w:spacing w:before="100" w:beforeAutospacing="1" w:after="100" w:afterAutospacing="1" w:line="240" w:lineRule="auto"/>
        <w:jc w:val="both"/>
        <w:rPr>
          <w:rFonts w:ascii="Arial" w:eastAsia="Times New Roman" w:hAnsi="Arial" w:cs="Arial"/>
          <w:lang w:eastAsia="fr-CA"/>
        </w:rPr>
      </w:pPr>
      <w:r>
        <w:rPr>
          <w:rFonts w:ascii="Arial" w:eastAsia="Times New Roman" w:hAnsi="Arial" w:cs="Arial"/>
          <w:lang w:eastAsia="fr-CA"/>
        </w:rPr>
        <w:t xml:space="preserve">Pour de plus amples informations sur </w:t>
      </w:r>
      <w:proofErr w:type="spellStart"/>
      <w:r>
        <w:rPr>
          <w:rFonts w:ascii="Arial" w:eastAsia="Times New Roman" w:hAnsi="Arial" w:cs="Arial"/>
          <w:lang w:eastAsia="fr-CA"/>
        </w:rPr>
        <w:t>Brigil</w:t>
      </w:r>
      <w:proofErr w:type="spellEnd"/>
      <w:r>
        <w:rPr>
          <w:rFonts w:ascii="Arial" w:eastAsia="Times New Roman" w:hAnsi="Arial" w:cs="Arial"/>
          <w:lang w:eastAsia="fr-CA"/>
        </w:rPr>
        <w:t>, visitez notre site WEB à l’adresse : www.brigil.com</w:t>
      </w:r>
    </w:p>
    <w:p w14:paraId="1089A6CD" w14:textId="77777777" w:rsidR="0078428E" w:rsidRPr="009702B2" w:rsidRDefault="0078428E" w:rsidP="0078428E"/>
    <w:p w14:paraId="0BD0C471" w14:textId="77777777" w:rsidR="0078428E" w:rsidRPr="00C13762" w:rsidRDefault="0078428E" w:rsidP="0078428E"/>
    <w:p w14:paraId="630CDED7" w14:textId="77777777" w:rsidR="0078428E" w:rsidRDefault="0078428E" w:rsidP="0078428E">
      <w:pPr>
        <w:pStyle w:val="NormalWeb"/>
        <w:shd w:val="clear" w:color="auto" w:fill="FFFFFF"/>
        <w:jc w:val="center"/>
        <w:rPr>
          <w:rFonts w:cs="Helvetica"/>
          <w:lang w:val="fr-FR"/>
        </w:rPr>
      </w:pPr>
      <w:proofErr w:type="spellStart"/>
      <w:r>
        <w:rPr>
          <w:rFonts w:cs="Helvetica"/>
          <w:lang w:val="fr-FR"/>
        </w:rPr>
        <w:t>Brigil</w:t>
      </w:r>
      <w:proofErr w:type="spellEnd"/>
      <w:r>
        <w:rPr>
          <w:rFonts w:cs="Helvetica"/>
          <w:lang w:val="fr-FR"/>
        </w:rPr>
        <w:t xml:space="preserve"> / Ressources humaines</w:t>
      </w:r>
      <w:r>
        <w:rPr>
          <w:rFonts w:cs="Helvetica"/>
          <w:lang w:val="fr-FR"/>
        </w:rPr>
        <w:br/>
        <w:t>98, rue Lois,</w:t>
      </w:r>
      <w:r>
        <w:rPr>
          <w:rFonts w:cs="Helvetica"/>
          <w:lang w:val="fr-FR"/>
        </w:rPr>
        <w:br/>
        <w:t>Gatineau, QC, J8Y 3R7</w:t>
      </w:r>
      <w:r>
        <w:rPr>
          <w:rFonts w:cs="Helvetica"/>
          <w:lang w:val="fr-FR"/>
        </w:rPr>
        <w:br/>
        <w:t> </w:t>
      </w:r>
    </w:p>
    <w:p w14:paraId="7FCDDC5B" w14:textId="77777777" w:rsidR="0078428E" w:rsidRDefault="0078428E" w:rsidP="0078428E">
      <w:pPr>
        <w:pStyle w:val="NormalWeb"/>
        <w:shd w:val="clear" w:color="auto" w:fill="FFFFFF"/>
        <w:jc w:val="center"/>
        <w:rPr>
          <w:rFonts w:cs="Helvetica"/>
          <w:lang w:val="fr-FR"/>
        </w:rPr>
      </w:pPr>
      <w:r>
        <w:rPr>
          <w:rFonts w:cs="Helvetica"/>
          <w:lang w:val="fr-FR"/>
        </w:rPr>
        <w:t>Les applications doivent être envoyé par courriel : </w:t>
      </w:r>
      <w:hyperlink r:id="rId6" w:history="1">
        <w:r>
          <w:rPr>
            <w:rStyle w:val="Hyperlink"/>
            <w:rFonts w:cs="Helvetica"/>
            <w:color w:val="008080"/>
            <w:lang w:val="fr-FR"/>
          </w:rPr>
          <w:t>rh@brigil.com</w:t>
        </w:r>
      </w:hyperlink>
      <w:r>
        <w:rPr>
          <w:rFonts w:cs="Helvetica"/>
          <w:lang w:val="fr-FR"/>
        </w:rPr>
        <w:t> ou par télécopieur : </w:t>
      </w:r>
      <w:r>
        <w:rPr>
          <w:rFonts w:cs="Helvetica"/>
          <w:color w:val="008080"/>
          <w:lang w:val="fr-FR"/>
        </w:rPr>
        <w:t>(819) 243-5126</w:t>
      </w:r>
    </w:p>
    <w:p w14:paraId="178B91BC" w14:textId="77777777" w:rsidR="0078428E" w:rsidRPr="00067793" w:rsidRDefault="0078428E" w:rsidP="0078428E">
      <w:pPr>
        <w:rPr>
          <w:lang w:val="fr-FR"/>
        </w:rPr>
      </w:pPr>
    </w:p>
    <w:p w14:paraId="7928C51A" w14:textId="77777777" w:rsidR="000A6D3F" w:rsidRPr="0078428E" w:rsidRDefault="000A6D3F">
      <w:pPr>
        <w:rPr>
          <w:lang w:val="fr-FR"/>
        </w:rPr>
      </w:pPr>
    </w:p>
    <w:sectPr w:rsidR="000A6D3F" w:rsidRPr="0078428E" w:rsidSect="004C6198">
      <w:pgSz w:w="12240" w:h="15840" w:code="1"/>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10706"/>
    <w:multiLevelType w:val="multilevel"/>
    <w:tmpl w:val="5EA4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E74BC"/>
    <w:multiLevelType w:val="hybridMultilevel"/>
    <w:tmpl w:val="496C0D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8E"/>
    <w:rsid w:val="000A6D3F"/>
    <w:rsid w:val="007842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647D"/>
  <w15:chartTrackingRefBased/>
  <w15:docId w15:val="{EBDCFBF6-3B80-49E6-83A8-9E8CD020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28E"/>
    <w:pPr>
      <w:spacing w:after="30" w:line="330" w:lineRule="atLeast"/>
    </w:pPr>
    <w:rPr>
      <w:rFonts w:ascii="Roboto" w:eastAsia="Times New Roman" w:hAnsi="Roboto" w:cs="Times New Roman"/>
      <w:color w:val="000000"/>
      <w:sz w:val="23"/>
      <w:szCs w:val="23"/>
      <w:lang w:eastAsia="fr-CA"/>
    </w:rPr>
  </w:style>
  <w:style w:type="character" w:styleId="Hyperlink">
    <w:name w:val="Hyperlink"/>
    <w:basedOn w:val="DefaultParagraphFont"/>
    <w:uiPriority w:val="99"/>
    <w:semiHidden/>
    <w:unhideWhenUsed/>
    <w:rsid w:val="0078428E"/>
    <w:rPr>
      <w:strike w:val="0"/>
      <w:dstrike w:val="0"/>
      <w:color w:val="000000"/>
      <w:u w:val="none"/>
      <w:effect w:val="none"/>
    </w:rPr>
  </w:style>
  <w:style w:type="paragraph" w:styleId="ListParagraph">
    <w:name w:val="List Paragraph"/>
    <w:basedOn w:val="Normal"/>
    <w:uiPriority w:val="34"/>
    <w:qFormat/>
    <w:rsid w:val="00784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brig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Martin</dc:creator>
  <cp:keywords/>
  <dc:description/>
  <cp:lastModifiedBy>Carl Martin</cp:lastModifiedBy>
  <cp:revision>1</cp:revision>
  <dcterms:created xsi:type="dcterms:W3CDTF">2018-07-05T20:08:00Z</dcterms:created>
  <dcterms:modified xsi:type="dcterms:W3CDTF">2018-07-05T20:09:00Z</dcterms:modified>
</cp:coreProperties>
</file>