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D52" w:rsidRDefault="00334B50" w:rsidP="002E5D52">
      <w:pPr>
        <w:rPr>
          <w:rFonts w:ascii="Times New Roman" w:hAnsi="Times New Roman" w:cs="Times New Roman"/>
          <w:sz w:val="36"/>
          <w:szCs w:val="36"/>
        </w:rPr>
      </w:pPr>
      <w:r w:rsidRPr="00F662F8">
        <w:rPr>
          <w:rFonts w:ascii="Times New Roman" w:hAnsi="Times New Roman" w:cs="Times New Roman"/>
          <w:noProof/>
          <w:sz w:val="36"/>
          <w:szCs w:val="36"/>
        </w:rPr>
        <w:drawing>
          <wp:inline distT="0" distB="0" distL="0" distR="0">
            <wp:extent cx="1375410" cy="687705"/>
            <wp:effectExtent l="0" t="0" r="0" b="0"/>
            <wp:docPr id="1" name="Image 1" descr="brigil_couleur_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gil_couleur_noi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5410" cy="687705"/>
                    </a:xfrm>
                    <a:prstGeom prst="rect">
                      <a:avLst/>
                    </a:prstGeom>
                    <a:noFill/>
                    <a:ln>
                      <a:noFill/>
                    </a:ln>
                  </pic:spPr>
                </pic:pic>
              </a:graphicData>
            </a:graphic>
          </wp:inline>
        </w:drawing>
      </w:r>
    </w:p>
    <w:p w:rsidR="00231372" w:rsidRDefault="00231372" w:rsidP="002E5D52">
      <w:pPr>
        <w:rPr>
          <w:rFonts w:ascii="Times New Roman" w:hAnsi="Times New Roman" w:cs="Times New Roman"/>
          <w:b/>
          <w:i/>
          <w:sz w:val="36"/>
          <w:szCs w:val="36"/>
          <w:u w:val="single"/>
        </w:rPr>
      </w:pPr>
    </w:p>
    <w:p w:rsidR="002E5D52" w:rsidRDefault="002E5D52" w:rsidP="002E5D52">
      <w:pPr>
        <w:jc w:val="center"/>
        <w:rPr>
          <w:rFonts w:ascii="Times New Roman" w:hAnsi="Times New Roman" w:cs="Times New Roman"/>
          <w:b/>
          <w:i/>
          <w:sz w:val="36"/>
          <w:szCs w:val="36"/>
          <w:u w:val="single"/>
        </w:rPr>
      </w:pPr>
      <w:r>
        <w:rPr>
          <w:rFonts w:ascii="Times New Roman" w:hAnsi="Times New Roman" w:cs="Times New Roman"/>
          <w:b/>
          <w:i/>
          <w:sz w:val="36"/>
          <w:szCs w:val="36"/>
          <w:u w:val="single"/>
        </w:rPr>
        <w:t>Description des Tâches</w:t>
      </w:r>
    </w:p>
    <w:p w:rsidR="002E5D52" w:rsidRDefault="002E5D52" w:rsidP="002E5D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4336"/>
      </w:tblGrid>
      <w:tr w:rsidR="002E5D52" w:rsidTr="002E5D52">
        <w:tc>
          <w:tcPr>
            <w:tcW w:w="9648" w:type="dxa"/>
            <w:gridSpan w:val="2"/>
            <w:tcBorders>
              <w:top w:val="single" w:sz="12" w:space="0" w:color="auto"/>
              <w:left w:val="single" w:sz="12" w:space="0" w:color="auto"/>
              <w:bottom w:val="single" w:sz="12" w:space="0" w:color="auto"/>
              <w:right w:val="single" w:sz="12" w:space="0" w:color="auto"/>
            </w:tcBorders>
            <w:shd w:val="clear" w:color="auto" w:fill="D9D9D9"/>
          </w:tcPr>
          <w:p w:rsidR="002E5D52" w:rsidRDefault="002E5D52">
            <w:pPr>
              <w:numPr>
                <w:ilvl w:val="0"/>
                <w:numId w:val="1"/>
              </w:numPr>
              <w:rPr>
                <w:rFonts w:ascii="Times New Roman" w:hAnsi="Times New Roman" w:cs="Times New Roman"/>
                <w:b/>
              </w:rPr>
            </w:pPr>
            <w:r>
              <w:rPr>
                <w:rFonts w:ascii="Times New Roman" w:hAnsi="Times New Roman" w:cs="Times New Roman"/>
                <w:b/>
              </w:rPr>
              <w:t xml:space="preserve"> IDENTIFICATION</w:t>
            </w:r>
          </w:p>
        </w:tc>
      </w:tr>
      <w:tr w:rsidR="002E5D52" w:rsidTr="002E5D52">
        <w:tc>
          <w:tcPr>
            <w:tcW w:w="4788" w:type="dxa"/>
            <w:tcBorders>
              <w:top w:val="single" w:sz="12" w:space="0" w:color="auto"/>
              <w:left w:val="single" w:sz="4" w:space="0" w:color="auto"/>
              <w:bottom w:val="single" w:sz="4" w:space="0" w:color="auto"/>
              <w:right w:val="single" w:sz="4" w:space="0" w:color="auto"/>
            </w:tcBorders>
          </w:tcPr>
          <w:p w:rsidR="00ED05FE" w:rsidRDefault="002E5D52" w:rsidP="008E16C6">
            <w:pPr>
              <w:rPr>
                <w:rFonts w:ascii="Times New Roman" w:hAnsi="Times New Roman" w:cs="Times New Roman"/>
                <w:b/>
              </w:rPr>
            </w:pPr>
            <w:r w:rsidRPr="007750DA">
              <w:rPr>
                <w:rFonts w:ascii="Times New Roman" w:hAnsi="Times New Roman" w:cs="Times New Roman"/>
                <w:b/>
              </w:rPr>
              <w:t>Titre du poste :</w:t>
            </w:r>
            <w:r w:rsidR="00ED05FE">
              <w:rPr>
                <w:rFonts w:ascii="Times New Roman" w:hAnsi="Times New Roman" w:cs="Times New Roman"/>
                <w:b/>
              </w:rPr>
              <w:t xml:space="preserve"> </w:t>
            </w:r>
          </w:p>
          <w:p w:rsidR="002E5D52" w:rsidRDefault="007750DA" w:rsidP="008E16C6">
            <w:pPr>
              <w:rPr>
                <w:rFonts w:ascii="Times New Roman" w:hAnsi="Times New Roman" w:cs="Times New Roman"/>
              </w:rPr>
            </w:pPr>
            <w:r>
              <w:rPr>
                <w:rFonts w:ascii="Times New Roman" w:hAnsi="Times New Roman" w:cs="Times New Roman"/>
              </w:rPr>
              <w:t>Directeur Construction</w:t>
            </w:r>
            <w:r w:rsidR="00807175">
              <w:rPr>
                <w:rFonts w:ascii="Times New Roman" w:hAnsi="Times New Roman" w:cs="Times New Roman"/>
              </w:rPr>
              <w:t xml:space="preserve"> Grand</w:t>
            </w:r>
            <w:r w:rsidR="00ED05FE">
              <w:rPr>
                <w:rFonts w:ascii="Times New Roman" w:hAnsi="Times New Roman" w:cs="Times New Roman"/>
              </w:rPr>
              <w:t>s</w:t>
            </w:r>
            <w:r w:rsidR="00807175">
              <w:rPr>
                <w:rFonts w:ascii="Times New Roman" w:hAnsi="Times New Roman" w:cs="Times New Roman"/>
              </w:rPr>
              <w:t xml:space="preserve"> Bâtiment</w:t>
            </w:r>
            <w:r w:rsidR="00ED05FE">
              <w:rPr>
                <w:rFonts w:ascii="Times New Roman" w:hAnsi="Times New Roman" w:cs="Times New Roman"/>
              </w:rPr>
              <w:t>s</w:t>
            </w:r>
          </w:p>
          <w:p w:rsidR="00ED05FE" w:rsidRPr="007750DA" w:rsidRDefault="00ED05FE" w:rsidP="00ED05FE">
            <w:pPr>
              <w:rPr>
                <w:rFonts w:ascii="Times New Roman" w:hAnsi="Times New Roman" w:cs="Times New Roman"/>
              </w:rPr>
            </w:pPr>
            <w:r>
              <w:rPr>
                <w:rFonts w:ascii="Times New Roman" w:hAnsi="Times New Roman" w:cs="Times New Roman"/>
                <w:lang w:eastAsia="fr-FR"/>
              </w:rPr>
              <w:t xml:space="preserve">Construction </w:t>
            </w:r>
            <w:proofErr w:type="spellStart"/>
            <w:r>
              <w:rPr>
                <w:rFonts w:ascii="Times New Roman" w:hAnsi="Times New Roman" w:cs="Times New Roman"/>
                <w:lang w:eastAsia="fr-FR"/>
              </w:rPr>
              <w:t>Director</w:t>
            </w:r>
            <w:proofErr w:type="spellEnd"/>
            <w:r>
              <w:rPr>
                <w:rFonts w:ascii="Times New Roman" w:hAnsi="Times New Roman" w:cs="Times New Roman"/>
                <w:lang w:eastAsia="fr-FR"/>
              </w:rPr>
              <w:t xml:space="preserve"> High Rise</w:t>
            </w:r>
          </w:p>
        </w:tc>
        <w:tc>
          <w:tcPr>
            <w:tcW w:w="4860" w:type="dxa"/>
            <w:tcBorders>
              <w:top w:val="single" w:sz="12" w:space="0" w:color="auto"/>
              <w:left w:val="single" w:sz="4" w:space="0" w:color="auto"/>
              <w:bottom w:val="single" w:sz="4" w:space="0" w:color="auto"/>
              <w:right w:val="single" w:sz="4" w:space="0" w:color="auto"/>
            </w:tcBorders>
          </w:tcPr>
          <w:p w:rsidR="002E5D52" w:rsidRDefault="002E5D52" w:rsidP="00F662F8">
            <w:pPr>
              <w:rPr>
                <w:rFonts w:ascii="Times New Roman" w:hAnsi="Times New Roman" w:cs="Times New Roman"/>
              </w:rPr>
            </w:pPr>
            <w:r>
              <w:rPr>
                <w:rFonts w:ascii="Times New Roman" w:hAnsi="Times New Roman" w:cs="Times New Roman"/>
                <w:b/>
              </w:rPr>
              <w:t>Titulaire</w:t>
            </w:r>
            <w:r>
              <w:rPr>
                <w:rFonts w:ascii="Times New Roman" w:hAnsi="Times New Roman" w:cs="Times New Roman"/>
              </w:rPr>
              <w:t xml:space="preserve"> : </w:t>
            </w:r>
          </w:p>
        </w:tc>
      </w:tr>
      <w:tr w:rsidR="002E5D52" w:rsidTr="002E5D52">
        <w:tc>
          <w:tcPr>
            <w:tcW w:w="4788" w:type="dxa"/>
            <w:tcBorders>
              <w:top w:val="single" w:sz="4" w:space="0" w:color="auto"/>
              <w:left w:val="single" w:sz="4" w:space="0" w:color="auto"/>
              <w:bottom w:val="single" w:sz="4" w:space="0" w:color="auto"/>
              <w:right w:val="single" w:sz="4" w:space="0" w:color="auto"/>
            </w:tcBorders>
          </w:tcPr>
          <w:p w:rsidR="002E5D52" w:rsidRDefault="002E5D52">
            <w:pPr>
              <w:rPr>
                <w:rFonts w:ascii="Times New Roman" w:hAnsi="Times New Roman" w:cs="Times New Roman"/>
              </w:rPr>
            </w:pPr>
            <w:r>
              <w:rPr>
                <w:rFonts w:ascii="Times New Roman" w:hAnsi="Times New Roman" w:cs="Times New Roman"/>
                <w:b/>
              </w:rPr>
              <w:t>Numéro</w:t>
            </w:r>
            <w:r w:rsidR="007750DA">
              <w:rPr>
                <w:rFonts w:ascii="Times New Roman" w:hAnsi="Times New Roman" w:cs="Times New Roman"/>
                <w:b/>
              </w:rPr>
              <w:t> </w:t>
            </w:r>
            <w:r w:rsidR="007750DA">
              <w:rPr>
                <w:rFonts w:ascii="Times New Roman" w:hAnsi="Times New Roman" w:cs="Times New Roman"/>
              </w:rPr>
              <w:t>:</w:t>
            </w:r>
          </w:p>
        </w:tc>
        <w:tc>
          <w:tcPr>
            <w:tcW w:w="4860" w:type="dxa"/>
            <w:tcBorders>
              <w:top w:val="single" w:sz="4" w:space="0" w:color="auto"/>
              <w:left w:val="single" w:sz="4" w:space="0" w:color="auto"/>
              <w:bottom w:val="single" w:sz="4" w:space="0" w:color="auto"/>
              <w:right w:val="single" w:sz="4" w:space="0" w:color="auto"/>
            </w:tcBorders>
          </w:tcPr>
          <w:p w:rsidR="002E5D52" w:rsidRDefault="002E5D52" w:rsidP="00DD4A95">
            <w:pPr>
              <w:rPr>
                <w:rFonts w:ascii="Times New Roman" w:hAnsi="Times New Roman" w:cs="Times New Roman"/>
              </w:rPr>
            </w:pPr>
            <w:r>
              <w:rPr>
                <w:rFonts w:ascii="Times New Roman" w:hAnsi="Times New Roman" w:cs="Times New Roman"/>
                <w:b/>
              </w:rPr>
              <w:t>Département</w:t>
            </w:r>
            <w:r>
              <w:rPr>
                <w:rFonts w:ascii="Times New Roman" w:hAnsi="Times New Roman" w:cs="Times New Roman"/>
              </w:rPr>
              <w:t xml:space="preserve"> : </w:t>
            </w:r>
            <w:r w:rsidR="007750DA">
              <w:rPr>
                <w:rFonts w:ascii="Times New Roman" w:hAnsi="Times New Roman" w:cs="Times New Roman"/>
              </w:rPr>
              <w:t>Construction</w:t>
            </w:r>
          </w:p>
        </w:tc>
      </w:tr>
      <w:tr w:rsidR="002E5D52" w:rsidTr="002E5D52">
        <w:tc>
          <w:tcPr>
            <w:tcW w:w="4788" w:type="dxa"/>
            <w:tcBorders>
              <w:top w:val="single" w:sz="4" w:space="0" w:color="auto"/>
              <w:left w:val="single" w:sz="4" w:space="0" w:color="auto"/>
              <w:bottom w:val="single" w:sz="4" w:space="0" w:color="auto"/>
              <w:right w:val="single" w:sz="4" w:space="0" w:color="auto"/>
            </w:tcBorders>
          </w:tcPr>
          <w:p w:rsidR="002E5D52" w:rsidRDefault="002E5D52" w:rsidP="00DD4A95">
            <w:pPr>
              <w:rPr>
                <w:rFonts w:ascii="Times New Roman" w:hAnsi="Times New Roman" w:cs="Times New Roman"/>
              </w:rPr>
            </w:pPr>
            <w:r>
              <w:rPr>
                <w:rFonts w:ascii="Times New Roman" w:hAnsi="Times New Roman" w:cs="Times New Roman"/>
                <w:b/>
              </w:rPr>
              <w:t>Lieu de travail</w:t>
            </w:r>
            <w:r>
              <w:rPr>
                <w:rFonts w:ascii="Times New Roman" w:hAnsi="Times New Roman" w:cs="Times New Roman"/>
              </w:rPr>
              <w:t xml:space="preserve"> : </w:t>
            </w:r>
            <w:r w:rsidR="007750DA">
              <w:rPr>
                <w:rFonts w:ascii="Times New Roman" w:hAnsi="Times New Roman" w:cs="Times New Roman"/>
              </w:rPr>
              <w:t>98, rue Lois</w:t>
            </w:r>
          </w:p>
        </w:tc>
        <w:tc>
          <w:tcPr>
            <w:tcW w:w="4860" w:type="dxa"/>
            <w:tcBorders>
              <w:top w:val="single" w:sz="4" w:space="0" w:color="auto"/>
              <w:left w:val="single" w:sz="4" w:space="0" w:color="auto"/>
              <w:bottom w:val="single" w:sz="4" w:space="0" w:color="auto"/>
              <w:right w:val="single" w:sz="4" w:space="0" w:color="auto"/>
            </w:tcBorders>
          </w:tcPr>
          <w:p w:rsidR="002E5D52" w:rsidRPr="007750DA" w:rsidRDefault="002E5D52" w:rsidP="00B24247">
            <w:pPr>
              <w:rPr>
                <w:rFonts w:ascii="Times New Roman" w:hAnsi="Times New Roman" w:cs="Times New Roman"/>
              </w:rPr>
            </w:pPr>
            <w:r>
              <w:rPr>
                <w:rFonts w:ascii="Times New Roman" w:hAnsi="Times New Roman" w:cs="Times New Roman"/>
                <w:b/>
              </w:rPr>
              <w:t>Supérie</w:t>
            </w:r>
            <w:bookmarkStart w:id="0" w:name="_GoBack"/>
            <w:bookmarkEnd w:id="0"/>
            <w:r>
              <w:rPr>
                <w:rFonts w:ascii="Times New Roman" w:hAnsi="Times New Roman" w:cs="Times New Roman"/>
                <w:b/>
              </w:rPr>
              <w:t xml:space="preserve">ur : </w:t>
            </w:r>
            <w:r w:rsidR="00231372">
              <w:rPr>
                <w:rFonts w:ascii="Times New Roman" w:hAnsi="Times New Roman" w:cs="Times New Roman"/>
              </w:rPr>
              <w:t>Directeur G</w:t>
            </w:r>
            <w:r w:rsidR="003807A4">
              <w:rPr>
                <w:rFonts w:ascii="Times New Roman" w:hAnsi="Times New Roman" w:cs="Times New Roman"/>
              </w:rPr>
              <w:t>énéral</w:t>
            </w:r>
          </w:p>
        </w:tc>
      </w:tr>
      <w:tr w:rsidR="002E5D52" w:rsidTr="002E5D52">
        <w:tc>
          <w:tcPr>
            <w:tcW w:w="4788" w:type="dxa"/>
            <w:tcBorders>
              <w:top w:val="single" w:sz="4" w:space="0" w:color="auto"/>
              <w:left w:val="single" w:sz="4" w:space="0" w:color="auto"/>
              <w:bottom w:val="single" w:sz="4" w:space="0" w:color="auto"/>
              <w:right w:val="single" w:sz="4" w:space="0" w:color="auto"/>
            </w:tcBorders>
          </w:tcPr>
          <w:p w:rsidR="002E5D52" w:rsidRDefault="002E5D52" w:rsidP="00B24247">
            <w:pPr>
              <w:rPr>
                <w:rFonts w:ascii="Times New Roman" w:hAnsi="Times New Roman" w:cs="Times New Roman"/>
              </w:rPr>
            </w:pPr>
            <w:r>
              <w:rPr>
                <w:rFonts w:ascii="Times New Roman" w:hAnsi="Times New Roman" w:cs="Times New Roman"/>
                <w:b/>
              </w:rPr>
              <w:t>Date</w:t>
            </w:r>
            <w:r>
              <w:rPr>
                <w:rFonts w:ascii="Times New Roman" w:hAnsi="Times New Roman" w:cs="Times New Roman"/>
              </w:rPr>
              <w:t> e</w:t>
            </w:r>
            <w:r>
              <w:rPr>
                <w:rFonts w:ascii="Times New Roman" w:hAnsi="Times New Roman" w:cs="Times New Roman"/>
                <w:b/>
              </w:rPr>
              <w:t>ffective</w:t>
            </w:r>
            <w:r>
              <w:rPr>
                <w:rFonts w:ascii="Times New Roman" w:hAnsi="Times New Roman" w:cs="Times New Roman"/>
              </w:rPr>
              <w:t xml:space="preserve">: </w:t>
            </w:r>
            <w:r w:rsidR="00807175">
              <w:rPr>
                <w:rFonts w:ascii="Times New Roman" w:hAnsi="Times New Roman" w:cs="Times New Roman"/>
              </w:rPr>
              <w:t>Avril 2018</w:t>
            </w:r>
          </w:p>
        </w:tc>
        <w:tc>
          <w:tcPr>
            <w:tcW w:w="4860" w:type="dxa"/>
            <w:tcBorders>
              <w:top w:val="single" w:sz="4" w:space="0" w:color="auto"/>
              <w:left w:val="single" w:sz="4" w:space="0" w:color="auto"/>
              <w:bottom w:val="single" w:sz="4" w:space="0" w:color="auto"/>
              <w:right w:val="single" w:sz="4" w:space="0" w:color="auto"/>
            </w:tcBorders>
          </w:tcPr>
          <w:p w:rsidR="002E5D52" w:rsidRDefault="002E5D52" w:rsidP="003807A4">
            <w:pPr>
              <w:rPr>
                <w:rFonts w:ascii="Times New Roman" w:hAnsi="Times New Roman" w:cs="Times New Roman"/>
              </w:rPr>
            </w:pPr>
            <w:r>
              <w:rPr>
                <w:rFonts w:ascii="Times New Roman" w:hAnsi="Times New Roman" w:cs="Times New Roman"/>
                <w:b/>
              </w:rPr>
              <w:t>Préparé par</w:t>
            </w:r>
            <w:r>
              <w:rPr>
                <w:rFonts w:ascii="Times New Roman" w:hAnsi="Times New Roman" w:cs="Times New Roman"/>
              </w:rPr>
              <w:t xml:space="preserve"> : </w:t>
            </w:r>
            <w:r w:rsidR="00D133FB">
              <w:rPr>
                <w:rFonts w:ascii="Times New Roman" w:hAnsi="Times New Roman" w:cs="Times New Roman"/>
              </w:rPr>
              <w:t>FL</w:t>
            </w:r>
          </w:p>
        </w:tc>
      </w:tr>
    </w:tbl>
    <w:p w:rsidR="002E5D52" w:rsidRDefault="002E5D52" w:rsidP="002E5D5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0"/>
      </w:tblGrid>
      <w:tr w:rsidR="00476DF0" w:rsidRPr="00476DF0" w:rsidTr="00476DF0">
        <w:tc>
          <w:tcPr>
            <w:tcW w:w="9648" w:type="dxa"/>
            <w:tcBorders>
              <w:top w:val="single" w:sz="12" w:space="0" w:color="auto"/>
              <w:left w:val="single" w:sz="12" w:space="0" w:color="auto"/>
              <w:bottom w:val="single" w:sz="12" w:space="0" w:color="auto"/>
              <w:right w:val="single" w:sz="12" w:space="0" w:color="auto"/>
            </w:tcBorders>
            <w:shd w:val="clear" w:color="auto" w:fill="D9D9D9"/>
            <w:hideMark/>
          </w:tcPr>
          <w:p w:rsidR="00476DF0" w:rsidRPr="00476DF0" w:rsidRDefault="00476DF0" w:rsidP="00476DF0">
            <w:pPr>
              <w:numPr>
                <w:ilvl w:val="0"/>
                <w:numId w:val="1"/>
              </w:numPr>
              <w:rPr>
                <w:rFonts w:ascii="Times New Roman" w:hAnsi="Times New Roman" w:cs="Times New Roman"/>
                <w:b/>
              </w:rPr>
            </w:pPr>
            <w:r w:rsidRPr="00476DF0">
              <w:rPr>
                <w:rFonts w:ascii="Times New Roman" w:hAnsi="Times New Roman" w:cs="Times New Roman"/>
                <w:b/>
              </w:rPr>
              <w:t>Objectifs :</w:t>
            </w:r>
          </w:p>
        </w:tc>
      </w:tr>
      <w:tr w:rsidR="00476DF0" w:rsidRPr="00476DF0" w:rsidTr="00476DF0">
        <w:tc>
          <w:tcPr>
            <w:tcW w:w="9648" w:type="dxa"/>
            <w:tcBorders>
              <w:top w:val="single" w:sz="12" w:space="0" w:color="auto"/>
              <w:left w:val="single" w:sz="4" w:space="0" w:color="auto"/>
              <w:bottom w:val="single" w:sz="4" w:space="0" w:color="auto"/>
              <w:right w:val="single" w:sz="4" w:space="0" w:color="auto"/>
            </w:tcBorders>
          </w:tcPr>
          <w:p w:rsidR="00BB6D49" w:rsidRDefault="00BB6D49" w:rsidP="00231372">
            <w:pPr>
              <w:numPr>
                <w:ilvl w:val="0"/>
                <w:numId w:val="16"/>
              </w:numPr>
              <w:rPr>
                <w:rFonts w:ascii="Times New Roman" w:hAnsi="Times New Roman" w:cs="Times New Roman"/>
              </w:rPr>
            </w:pPr>
            <w:r>
              <w:rPr>
                <w:rFonts w:ascii="Times New Roman" w:hAnsi="Times New Roman" w:cs="Times New Roman"/>
              </w:rPr>
              <w:t>S’assurer que les échéanciers de</w:t>
            </w:r>
            <w:r w:rsidR="00807175">
              <w:rPr>
                <w:rFonts w:ascii="Times New Roman" w:hAnsi="Times New Roman" w:cs="Times New Roman"/>
              </w:rPr>
              <w:t>s c</w:t>
            </w:r>
            <w:r>
              <w:rPr>
                <w:rFonts w:ascii="Times New Roman" w:hAnsi="Times New Roman" w:cs="Times New Roman"/>
              </w:rPr>
              <w:t>édule</w:t>
            </w:r>
            <w:r w:rsidR="00807175">
              <w:rPr>
                <w:rFonts w:ascii="Times New Roman" w:hAnsi="Times New Roman" w:cs="Times New Roman"/>
              </w:rPr>
              <w:t>s</w:t>
            </w:r>
            <w:r>
              <w:rPr>
                <w:rFonts w:ascii="Times New Roman" w:hAnsi="Times New Roman" w:cs="Times New Roman"/>
              </w:rPr>
              <w:t xml:space="preserve"> de construction soient respectés</w:t>
            </w:r>
          </w:p>
          <w:p w:rsidR="00476DF0" w:rsidRDefault="00BB6D49" w:rsidP="00231372">
            <w:pPr>
              <w:numPr>
                <w:ilvl w:val="0"/>
                <w:numId w:val="16"/>
              </w:numPr>
              <w:rPr>
                <w:rFonts w:ascii="Times New Roman" w:hAnsi="Times New Roman" w:cs="Times New Roman"/>
              </w:rPr>
            </w:pPr>
            <w:r>
              <w:rPr>
                <w:rFonts w:ascii="Times New Roman" w:hAnsi="Times New Roman" w:cs="Times New Roman"/>
              </w:rPr>
              <w:t>Réaliser les objectifs de construction à l’intérieur des budgets</w:t>
            </w:r>
          </w:p>
          <w:p w:rsidR="00BB6D49" w:rsidRDefault="00BB6D49" w:rsidP="00231372">
            <w:pPr>
              <w:numPr>
                <w:ilvl w:val="0"/>
                <w:numId w:val="16"/>
              </w:numPr>
              <w:rPr>
                <w:rFonts w:ascii="Times New Roman" w:hAnsi="Times New Roman" w:cs="Times New Roman"/>
              </w:rPr>
            </w:pPr>
            <w:r>
              <w:rPr>
                <w:rFonts w:ascii="Times New Roman" w:hAnsi="Times New Roman" w:cs="Times New Roman"/>
              </w:rPr>
              <w:t>S’assurer de la bonne performance des sous-traitants sur les chantiers</w:t>
            </w:r>
          </w:p>
          <w:p w:rsidR="00BB6D49" w:rsidRDefault="00F662F8" w:rsidP="00231372">
            <w:pPr>
              <w:numPr>
                <w:ilvl w:val="0"/>
                <w:numId w:val="16"/>
              </w:numPr>
              <w:rPr>
                <w:rFonts w:ascii="Times New Roman" w:hAnsi="Times New Roman" w:cs="Times New Roman"/>
              </w:rPr>
            </w:pPr>
            <w:r>
              <w:rPr>
                <w:rFonts w:ascii="Times New Roman" w:hAnsi="Times New Roman" w:cs="Times New Roman"/>
              </w:rPr>
              <w:t>S’assurer du respect de la Santé &amp; S</w:t>
            </w:r>
            <w:r w:rsidR="00BB6D49">
              <w:rPr>
                <w:rFonts w:ascii="Times New Roman" w:hAnsi="Times New Roman" w:cs="Times New Roman"/>
              </w:rPr>
              <w:t>écurité</w:t>
            </w:r>
            <w:r>
              <w:rPr>
                <w:rFonts w:ascii="Times New Roman" w:hAnsi="Times New Roman" w:cs="Times New Roman"/>
              </w:rPr>
              <w:t xml:space="preserve"> sur les chantiers</w:t>
            </w:r>
          </w:p>
          <w:p w:rsidR="00BB6D49" w:rsidRDefault="00BB6D49" w:rsidP="00231372">
            <w:pPr>
              <w:numPr>
                <w:ilvl w:val="0"/>
                <w:numId w:val="16"/>
              </w:numPr>
              <w:rPr>
                <w:rFonts w:ascii="Times New Roman" w:hAnsi="Times New Roman" w:cs="Times New Roman"/>
              </w:rPr>
            </w:pPr>
            <w:r>
              <w:rPr>
                <w:rFonts w:ascii="Times New Roman" w:hAnsi="Times New Roman" w:cs="Times New Roman"/>
              </w:rPr>
              <w:t>Participer activement aux rencontres de division</w:t>
            </w:r>
          </w:p>
          <w:p w:rsidR="00BB6D49" w:rsidRDefault="00BB6D49" w:rsidP="00BB6D49">
            <w:pPr>
              <w:numPr>
                <w:ilvl w:val="0"/>
                <w:numId w:val="16"/>
              </w:numPr>
              <w:rPr>
                <w:rFonts w:ascii="Times New Roman" w:hAnsi="Times New Roman" w:cs="Times New Roman"/>
              </w:rPr>
            </w:pPr>
            <w:r>
              <w:rPr>
                <w:rFonts w:ascii="Times New Roman" w:hAnsi="Times New Roman" w:cs="Times New Roman"/>
              </w:rPr>
              <w:t>Participer activement aux négociations avec les sous-traitants</w:t>
            </w:r>
            <w:r w:rsidR="007B78F3" w:rsidRPr="00BB6D49">
              <w:rPr>
                <w:rFonts w:ascii="Times New Roman" w:hAnsi="Times New Roman" w:cs="Times New Roman"/>
              </w:rPr>
              <w:t xml:space="preserve"> </w:t>
            </w:r>
          </w:p>
          <w:p w:rsidR="00081F9D" w:rsidRPr="00BB6D49" w:rsidRDefault="00081F9D" w:rsidP="00F662F8">
            <w:pPr>
              <w:numPr>
                <w:ilvl w:val="0"/>
                <w:numId w:val="16"/>
              </w:numPr>
              <w:rPr>
                <w:rFonts w:ascii="Times New Roman" w:hAnsi="Times New Roman" w:cs="Times New Roman"/>
              </w:rPr>
            </w:pPr>
            <w:r>
              <w:rPr>
                <w:rFonts w:ascii="Times New Roman" w:hAnsi="Times New Roman" w:cs="Times New Roman"/>
              </w:rPr>
              <w:t>S’assurer du suiv</w:t>
            </w:r>
            <w:r w:rsidR="00807175">
              <w:rPr>
                <w:rFonts w:ascii="Times New Roman" w:hAnsi="Times New Roman" w:cs="Times New Roman"/>
              </w:rPr>
              <w:t>i</w:t>
            </w:r>
            <w:r>
              <w:rPr>
                <w:rFonts w:ascii="Times New Roman" w:hAnsi="Times New Roman" w:cs="Times New Roman"/>
              </w:rPr>
              <w:t xml:space="preserve"> </w:t>
            </w:r>
            <w:r w:rsidR="00807175">
              <w:rPr>
                <w:rFonts w:ascii="Times New Roman" w:hAnsi="Times New Roman" w:cs="Times New Roman"/>
              </w:rPr>
              <w:t>d</w:t>
            </w:r>
            <w:r>
              <w:rPr>
                <w:rFonts w:ascii="Times New Roman" w:hAnsi="Times New Roman" w:cs="Times New Roman"/>
              </w:rPr>
              <w:t>es procéd</w:t>
            </w:r>
            <w:r w:rsidR="00807175">
              <w:rPr>
                <w:rFonts w:ascii="Times New Roman" w:hAnsi="Times New Roman" w:cs="Times New Roman"/>
              </w:rPr>
              <w:t xml:space="preserve">ures </w:t>
            </w:r>
            <w:r w:rsidR="00F662F8">
              <w:rPr>
                <w:rFonts w:ascii="Times New Roman" w:hAnsi="Times New Roman" w:cs="Times New Roman"/>
              </w:rPr>
              <w:t xml:space="preserve">et </w:t>
            </w:r>
            <w:r w:rsidR="00807175">
              <w:rPr>
                <w:rFonts w:ascii="Times New Roman" w:hAnsi="Times New Roman" w:cs="Times New Roman"/>
              </w:rPr>
              <w:t xml:space="preserve">des </w:t>
            </w:r>
            <w:r w:rsidR="00F662F8">
              <w:rPr>
                <w:rFonts w:ascii="Times New Roman" w:hAnsi="Times New Roman" w:cs="Times New Roman"/>
              </w:rPr>
              <w:t>méthodes de travail BRIGIL</w:t>
            </w:r>
            <w:r>
              <w:rPr>
                <w:rFonts w:ascii="Times New Roman" w:hAnsi="Times New Roman" w:cs="Times New Roman"/>
              </w:rPr>
              <w:t xml:space="preserve"> ex : Payables</w:t>
            </w:r>
          </w:p>
        </w:tc>
      </w:tr>
    </w:tbl>
    <w:p w:rsidR="00476DF0" w:rsidRDefault="00476DF0" w:rsidP="0023137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0"/>
      </w:tblGrid>
      <w:tr w:rsidR="002E5D52" w:rsidTr="002E5D52">
        <w:tc>
          <w:tcPr>
            <w:tcW w:w="9648" w:type="dxa"/>
            <w:tcBorders>
              <w:top w:val="single" w:sz="12" w:space="0" w:color="auto"/>
              <w:left w:val="single" w:sz="12" w:space="0" w:color="auto"/>
              <w:bottom w:val="single" w:sz="12" w:space="0" w:color="auto"/>
              <w:right w:val="single" w:sz="12" w:space="0" w:color="auto"/>
            </w:tcBorders>
            <w:shd w:val="clear" w:color="auto" w:fill="D9D9D9"/>
          </w:tcPr>
          <w:p w:rsidR="002E5D52" w:rsidRDefault="002E5D52" w:rsidP="00231372">
            <w:pPr>
              <w:numPr>
                <w:ilvl w:val="0"/>
                <w:numId w:val="1"/>
              </w:numPr>
              <w:rPr>
                <w:rFonts w:ascii="Times New Roman" w:hAnsi="Times New Roman" w:cs="Times New Roman"/>
                <w:b/>
              </w:rPr>
            </w:pPr>
            <w:r>
              <w:rPr>
                <w:rFonts w:ascii="Times New Roman" w:hAnsi="Times New Roman" w:cs="Times New Roman"/>
                <w:b/>
              </w:rPr>
              <w:t>Fonctions clés du poste</w:t>
            </w:r>
          </w:p>
        </w:tc>
      </w:tr>
      <w:tr w:rsidR="002E5D52" w:rsidTr="002E5D52">
        <w:tc>
          <w:tcPr>
            <w:tcW w:w="9648" w:type="dxa"/>
            <w:tcBorders>
              <w:top w:val="single" w:sz="12" w:space="0" w:color="auto"/>
              <w:left w:val="single" w:sz="4" w:space="0" w:color="auto"/>
              <w:bottom w:val="single" w:sz="4" w:space="0" w:color="auto"/>
              <w:right w:val="single" w:sz="4" w:space="0" w:color="auto"/>
            </w:tcBorders>
          </w:tcPr>
          <w:p w:rsidR="009B2242" w:rsidRPr="009B2242" w:rsidRDefault="009B2242" w:rsidP="00BB6D49">
            <w:pPr>
              <w:pStyle w:val="Paragraphedeliste"/>
              <w:numPr>
                <w:ilvl w:val="0"/>
                <w:numId w:val="8"/>
              </w:numPr>
              <w:spacing w:after="0" w:line="240" w:lineRule="auto"/>
              <w:jc w:val="both"/>
              <w:rPr>
                <w:rFonts w:ascii="Times New Roman" w:hAnsi="Times New Roman"/>
                <w:sz w:val="24"/>
                <w:szCs w:val="24"/>
                <w:lang w:val="fr-CA"/>
              </w:rPr>
            </w:pPr>
            <w:r>
              <w:rPr>
                <w:rFonts w:ascii="Times New Roman" w:hAnsi="Times New Roman"/>
                <w:sz w:val="24"/>
                <w:szCs w:val="24"/>
                <w:lang w:val="fr-CA"/>
              </w:rPr>
              <w:t>Superviser,</w:t>
            </w:r>
            <w:r w:rsidRPr="009B2242">
              <w:rPr>
                <w:rFonts w:ascii="Times New Roman" w:hAnsi="Times New Roman"/>
                <w:sz w:val="24"/>
                <w:szCs w:val="24"/>
                <w:lang w:val="fr-CA"/>
              </w:rPr>
              <w:t xml:space="preserve"> diriger et organiser l</w:t>
            </w:r>
            <w:r w:rsidR="00807175">
              <w:rPr>
                <w:rFonts w:ascii="Times New Roman" w:hAnsi="Times New Roman"/>
                <w:sz w:val="24"/>
                <w:szCs w:val="24"/>
                <w:lang w:val="fr-CA"/>
              </w:rPr>
              <w:t xml:space="preserve">e personnel </w:t>
            </w:r>
            <w:r w:rsidRPr="009B2242">
              <w:rPr>
                <w:rFonts w:ascii="Times New Roman" w:hAnsi="Times New Roman"/>
                <w:sz w:val="24"/>
                <w:szCs w:val="24"/>
                <w:lang w:val="fr-CA"/>
              </w:rPr>
              <w:t xml:space="preserve">attitré pour les projets résidentiels </w:t>
            </w:r>
            <w:r w:rsidR="00807175">
              <w:rPr>
                <w:rFonts w:ascii="Times New Roman" w:hAnsi="Times New Roman"/>
                <w:sz w:val="24"/>
                <w:szCs w:val="24"/>
                <w:lang w:val="fr-CA"/>
              </w:rPr>
              <w:t>de grande envergure (tours d’habitation de plus de 4 étages</w:t>
            </w:r>
            <w:r w:rsidRPr="009B2242">
              <w:rPr>
                <w:rFonts w:ascii="Times New Roman" w:hAnsi="Times New Roman"/>
                <w:sz w:val="24"/>
                <w:szCs w:val="24"/>
                <w:lang w:val="fr-CA"/>
              </w:rPr>
              <w:t>)</w:t>
            </w:r>
          </w:p>
          <w:p w:rsidR="009B2242" w:rsidRPr="009B2242" w:rsidRDefault="009B2242" w:rsidP="00BB6D49">
            <w:pPr>
              <w:pStyle w:val="Paragraphedeliste"/>
              <w:numPr>
                <w:ilvl w:val="0"/>
                <w:numId w:val="8"/>
              </w:numPr>
              <w:spacing w:after="0" w:line="240" w:lineRule="auto"/>
              <w:jc w:val="both"/>
              <w:rPr>
                <w:rFonts w:ascii="Times New Roman" w:hAnsi="Times New Roman"/>
                <w:sz w:val="24"/>
                <w:szCs w:val="24"/>
                <w:lang w:val="fr-CA"/>
              </w:rPr>
            </w:pPr>
            <w:r w:rsidRPr="009B2242">
              <w:rPr>
                <w:rFonts w:ascii="Times New Roman" w:hAnsi="Times New Roman"/>
                <w:sz w:val="24"/>
                <w:szCs w:val="24"/>
                <w:lang w:val="fr-CA"/>
              </w:rPr>
              <w:t>S’assurer que le travail soit fait selon les diverses check-list établis</w:t>
            </w:r>
          </w:p>
          <w:p w:rsidR="002E5D52" w:rsidRPr="009B2242" w:rsidRDefault="009B2242" w:rsidP="00BB6D49">
            <w:pPr>
              <w:pStyle w:val="Paragraphedeliste"/>
              <w:numPr>
                <w:ilvl w:val="0"/>
                <w:numId w:val="8"/>
              </w:numPr>
              <w:spacing w:after="0" w:line="240" w:lineRule="auto"/>
              <w:jc w:val="both"/>
              <w:rPr>
                <w:rFonts w:ascii="Times New Roman" w:hAnsi="Times New Roman"/>
                <w:sz w:val="24"/>
                <w:szCs w:val="24"/>
                <w:lang w:val="fr-CA"/>
              </w:rPr>
            </w:pPr>
            <w:r w:rsidRPr="009B2242">
              <w:rPr>
                <w:rFonts w:ascii="Times New Roman" w:hAnsi="Times New Roman"/>
                <w:sz w:val="24"/>
                <w:szCs w:val="24"/>
                <w:lang w:val="fr-CA"/>
              </w:rPr>
              <w:t xml:space="preserve">Mapper les diverses étapes de traitement et faire </w:t>
            </w:r>
            <w:r w:rsidR="00807175">
              <w:rPr>
                <w:rFonts w:ascii="Times New Roman" w:hAnsi="Times New Roman"/>
                <w:sz w:val="24"/>
                <w:szCs w:val="24"/>
                <w:lang w:val="fr-CA"/>
              </w:rPr>
              <w:t xml:space="preserve">des </w:t>
            </w:r>
            <w:r w:rsidRPr="009B2242">
              <w:rPr>
                <w:rFonts w:ascii="Times New Roman" w:hAnsi="Times New Roman"/>
                <w:sz w:val="24"/>
                <w:szCs w:val="24"/>
                <w:lang w:val="fr-CA"/>
              </w:rPr>
              <w:t>recommandation</w:t>
            </w:r>
            <w:r w:rsidR="00807175">
              <w:rPr>
                <w:rFonts w:ascii="Times New Roman" w:hAnsi="Times New Roman"/>
                <w:sz w:val="24"/>
                <w:szCs w:val="24"/>
                <w:lang w:val="fr-CA"/>
              </w:rPr>
              <w:t>s</w:t>
            </w:r>
            <w:r w:rsidRPr="009B2242">
              <w:rPr>
                <w:rFonts w:ascii="Times New Roman" w:hAnsi="Times New Roman"/>
                <w:sz w:val="24"/>
                <w:szCs w:val="24"/>
                <w:lang w:val="fr-CA"/>
              </w:rPr>
              <w:t xml:space="preserve"> s’il y a lieu pour optimiser les processus et améliorer la productivité.</w:t>
            </w:r>
          </w:p>
        </w:tc>
      </w:tr>
    </w:tbl>
    <w:p w:rsidR="002E5D52" w:rsidRDefault="002E5D52" w:rsidP="00BB6D49">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0"/>
      </w:tblGrid>
      <w:tr w:rsidR="002E5D52" w:rsidTr="002E5D52">
        <w:tc>
          <w:tcPr>
            <w:tcW w:w="9648" w:type="dxa"/>
            <w:tcBorders>
              <w:top w:val="single" w:sz="12" w:space="0" w:color="auto"/>
              <w:left w:val="single" w:sz="12" w:space="0" w:color="auto"/>
              <w:bottom w:val="single" w:sz="12" w:space="0" w:color="auto"/>
              <w:right w:val="single" w:sz="12" w:space="0" w:color="auto"/>
            </w:tcBorders>
            <w:shd w:val="clear" w:color="auto" w:fill="D9D9D9"/>
          </w:tcPr>
          <w:p w:rsidR="002E5D52" w:rsidRDefault="002E5D52" w:rsidP="00BB6D49">
            <w:pPr>
              <w:numPr>
                <w:ilvl w:val="0"/>
                <w:numId w:val="1"/>
              </w:numPr>
              <w:rPr>
                <w:rFonts w:ascii="Times New Roman" w:hAnsi="Times New Roman" w:cs="Times New Roman"/>
                <w:b/>
              </w:rPr>
            </w:pPr>
            <w:r>
              <w:rPr>
                <w:rFonts w:ascii="Times New Roman" w:hAnsi="Times New Roman" w:cs="Times New Roman"/>
                <w:b/>
              </w:rPr>
              <w:t>Responsabilités principales</w:t>
            </w:r>
          </w:p>
        </w:tc>
      </w:tr>
      <w:tr w:rsidR="002E5D52" w:rsidTr="002E5D52">
        <w:tc>
          <w:tcPr>
            <w:tcW w:w="9648" w:type="dxa"/>
            <w:tcBorders>
              <w:top w:val="single" w:sz="12" w:space="0" w:color="auto"/>
              <w:left w:val="single" w:sz="4" w:space="0" w:color="auto"/>
              <w:bottom w:val="single" w:sz="4" w:space="0" w:color="auto"/>
              <w:right w:val="single" w:sz="4" w:space="0" w:color="auto"/>
            </w:tcBorders>
          </w:tcPr>
          <w:p w:rsidR="00EA3D6C" w:rsidRDefault="00EA3D6C" w:rsidP="00BB6D49">
            <w:pPr>
              <w:ind w:left="720"/>
              <w:rPr>
                <w:rFonts w:ascii="Times New Roman" w:hAnsi="Times New Roman" w:cs="Times New Roman"/>
              </w:rPr>
            </w:pPr>
          </w:p>
          <w:p w:rsidR="002E5D52" w:rsidRPr="003807A4" w:rsidRDefault="009B2242" w:rsidP="00BB6D49">
            <w:pPr>
              <w:ind w:left="720"/>
              <w:rPr>
                <w:rFonts w:ascii="Times New Roman" w:hAnsi="Times New Roman" w:cs="Times New Roman"/>
                <w:b/>
              </w:rPr>
            </w:pPr>
            <w:r w:rsidRPr="003807A4">
              <w:rPr>
                <w:rFonts w:ascii="Times New Roman" w:hAnsi="Times New Roman" w:cs="Times New Roman"/>
                <w:b/>
              </w:rPr>
              <w:t>ADMINISTRATION &amp; CONSTRUCTION</w:t>
            </w:r>
          </w:p>
          <w:p w:rsidR="009B2242" w:rsidRPr="00807175" w:rsidRDefault="009B2242" w:rsidP="00A8776D">
            <w:pPr>
              <w:pStyle w:val="Paragraphedeliste"/>
              <w:numPr>
                <w:ilvl w:val="0"/>
                <w:numId w:val="8"/>
              </w:numPr>
              <w:spacing w:after="0" w:line="240" w:lineRule="auto"/>
              <w:jc w:val="both"/>
              <w:rPr>
                <w:rFonts w:ascii="Times New Roman" w:hAnsi="Times New Roman"/>
                <w:sz w:val="24"/>
                <w:szCs w:val="24"/>
                <w:lang w:val="fr-CA"/>
              </w:rPr>
            </w:pPr>
            <w:r w:rsidRPr="00807175">
              <w:rPr>
                <w:rFonts w:ascii="Times New Roman" w:hAnsi="Times New Roman"/>
                <w:sz w:val="24"/>
                <w:szCs w:val="24"/>
                <w:lang w:val="fr-CA"/>
              </w:rPr>
              <w:t xml:space="preserve">À partir des objectifs de vente </w:t>
            </w:r>
            <w:r w:rsidR="00807175">
              <w:rPr>
                <w:rFonts w:ascii="Times New Roman" w:hAnsi="Times New Roman"/>
                <w:sz w:val="24"/>
                <w:szCs w:val="24"/>
                <w:lang w:val="fr-CA"/>
              </w:rPr>
              <w:t xml:space="preserve">et de location </w:t>
            </w:r>
            <w:r w:rsidRPr="00807175">
              <w:rPr>
                <w:rFonts w:ascii="Times New Roman" w:hAnsi="Times New Roman"/>
                <w:sz w:val="24"/>
                <w:szCs w:val="24"/>
                <w:lang w:val="fr-CA"/>
              </w:rPr>
              <w:t xml:space="preserve">par projet, </w:t>
            </w:r>
            <w:r w:rsidR="00807175">
              <w:rPr>
                <w:rFonts w:ascii="Times New Roman" w:hAnsi="Times New Roman"/>
                <w:sz w:val="24"/>
                <w:szCs w:val="24"/>
                <w:lang w:val="fr-CA"/>
              </w:rPr>
              <w:t>f</w:t>
            </w:r>
            <w:r w:rsidRPr="00807175">
              <w:rPr>
                <w:rFonts w:ascii="Times New Roman" w:hAnsi="Times New Roman"/>
                <w:sz w:val="24"/>
                <w:szCs w:val="24"/>
                <w:lang w:val="fr-CA"/>
              </w:rPr>
              <w:t xml:space="preserve">aire la planification des dossiers à préparer </w:t>
            </w:r>
            <w:r w:rsidR="00807175">
              <w:rPr>
                <w:rFonts w:ascii="Times New Roman" w:hAnsi="Times New Roman"/>
                <w:sz w:val="24"/>
                <w:szCs w:val="24"/>
                <w:lang w:val="fr-CA"/>
              </w:rPr>
              <w:t xml:space="preserve">et à démarrer </w:t>
            </w:r>
            <w:r w:rsidRPr="00807175">
              <w:rPr>
                <w:rFonts w:ascii="Times New Roman" w:hAnsi="Times New Roman"/>
                <w:sz w:val="24"/>
                <w:szCs w:val="24"/>
                <w:lang w:val="fr-CA"/>
              </w:rPr>
              <w:t>pour l’année</w:t>
            </w:r>
            <w:r w:rsidR="00807175" w:rsidRPr="00807175">
              <w:rPr>
                <w:rFonts w:ascii="Times New Roman" w:hAnsi="Times New Roman"/>
                <w:sz w:val="24"/>
                <w:szCs w:val="24"/>
                <w:lang w:val="fr-CA"/>
              </w:rPr>
              <w:t>.</w:t>
            </w:r>
          </w:p>
          <w:p w:rsidR="009B2242" w:rsidRPr="009B2242" w:rsidRDefault="009B2242" w:rsidP="00BB6D49">
            <w:pPr>
              <w:pStyle w:val="Paragraphedeliste"/>
              <w:numPr>
                <w:ilvl w:val="0"/>
                <w:numId w:val="8"/>
              </w:numPr>
              <w:spacing w:after="0" w:line="240" w:lineRule="auto"/>
              <w:jc w:val="both"/>
              <w:rPr>
                <w:rFonts w:ascii="Times New Roman" w:hAnsi="Times New Roman"/>
                <w:sz w:val="24"/>
                <w:szCs w:val="24"/>
                <w:lang w:val="fr-CA"/>
              </w:rPr>
            </w:pPr>
            <w:r w:rsidRPr="009B2242">
              <w:rPr>
                <w:rFonts w:ascii="Times New Roman" w:hAnsi="Times New Roman"/>
                <w:sz w:val="24"/>
                <w:szCs w:val="24"/>
                <w:lang w:val="fr-CA"/>
              </w:rPr>
              <w:t xml:space="preserve">Faire </w:t>
            </w:r>
            <w:r w:rsidR="0099196D">
              <w:rPr>
                <w:rFonts w:ascii="Times New Roman" w:hAnsi="Times New Roman"/>
                <w:sz w:val="24"/>
                <w:szCs w:val="24"/>
                <w:lang w:val="fr-CA"/>
              </w:rPr>
              <w:t xml:space="preserve">le </w:t>
            </w:r>
            <w:r w:rsidRPr="009B2242">
              <w:rPr>
                <w:rFonts w:ascii="Times New Roman" w:hAnsi="Times New Roman"/>
                <w:sz w:val="24"/>
                <w:szCs w:val="24"/>
                <w:lang w:val="fr-CA"/>
              </w:rPr>
              <w:t>budget des frais de chantier selon la planification établie et les ressources requises et soumettre pour approbation</w:t>
            </w:r>
          </w:p>
          <w:p w:rsidR="009B2242" w:rsidRPr="009B2242" w:rsidRDefault="00807175" w:rsidP="00807175">
            <w:pPr>
              <w:pStyle w:val="Paragraphedeliste"/>
              <w:numPr>
                <w:ilvl w:val="0"/>
                <w:numId w:val="8"/>
              </w:numPr>
              <w:spacing w:after="0" w:line="240" w:lineRule="auto"/>
              <w:jc w:val="both"/>
              <w:rPr>
                <w:rFonts w:ascii="Times New Roman" w:hAnsi="Times New Roman"/>
                <w:sz w:val="24"/>
                <w:szCs w:val="24"/>
                <w:lang w:val="fr-CA"/>
              </w:rPr>
            </w:pPr>
            <w:r>
              <w:rPr>
                <w:rFonts w:ascii="Times New Roman" w:hAnsi="Times New Roman"/>
                <w:sz w:val="24"/>
                <w:szCs w:val="24"/>
                <w:lang w:val="fr-CA"/>
              </w:rPr>
              <w:t>S</w:t>
            </w:r>
            <w:r w:rsidR="009B2242" w:rsidRPr="009B2242">
              <w:rPr>
                <w:rFonts w:ascii="Times New Roman" w:hAnsi="Times New Roman"/>
                <w:sz w:val="24"/>
                <w:szCs w:val="24"/>
                <w:lang w:val="fr-CA"/>
              </w:rPr>
              <w:t>uperviser la préparation des dossiers Go Construction selon la cédule de travail</w:t>
            </w:r>
            <w:r>
              <w:rPr>
                <w:rFonts w:ascii="Times New Roman" w:hAnsi="Times New Roman"/>
                <w:sz w:val="24"/>
                <w:szCs w:val="24"/>
                <w:lang w:val="fr-CA"/>
              </w:rPr>
              <w:t>.</w:t>
            </w:r>
          </w:p>
          <w:p w:rsidR="009B2242" w:rsidRPr="009B2242" w:rsidRDefault="009B2242" w:rsidP="00BB6D49">
            <w:pPr>
              <w:pStyle w:val="Paragraphedeliste"/>
              <w:numPr>
                <w:ilvl w:val="0"/>
                <w:numId w:val="8"/>
              </w:numPr>
              <w:spacing w:after="0" w:line="240" w:lineRule="auto"/>
              <w:jc w:val="both"/>
              <w:rPr>
                <w:rFonts w:ascii="Times New Roman" w:hAnsi="Times New Roman"/>
                <w:sz w:val="24"/>
                <w:szCs w:val="24"/>
                <w:lang w:val="fr-CA"/>
              </w:rPr>
            </w:pPr>
            <w:r w:rsidRPr="009B2242">
              <w:rPr>
                <w:rFonts w:ascii="Times New Roman" w:hAnsi="Times New Roman"/>
                <w:sz w:val="24"/>
                <w:szCs w:val="24"/>
                <w:lang w:val="fr-CA"/>
              </w:rPr>
              <w:t>Travailler de concert avec le vérificateur pour s’assurer du contrôle de la qualité de l’information (dossier GO) transmise aux chargés de projet (Avis de construction, bons de commande, quantité et coûts) dans chacun des dossiers traités.</w:t>
            </w:r>
          </w:p>
          <w:p w:rsidR="009B2242" w:rsidRPr="009B2242" w:rsidRDefault="009B2242" w:rsidP="00BB6D49">
            <w:pPr>
              <w:pStyle w:val="Paragraphedeliste"/>
              <w:numPr>
                <w:ilvl w:val="0"/>
                <w:numId w:val="8"/>
              </w:numPr>
              <w:spacing w:after="0" w:line="240" w:lineRule="auto"/>
              <w:jc w:val="both"/>
              <w:rPr>
                <w:rFonts w:ascii="Times New Roman" w:hAnsi="Times New Roman"/>
                <w:sz w:val="24"/>
                <w:szCs w:val="24"/>
                <w:lang w:val="fr-CA"/>
              </w:rPr>
            </w:pPr>
            <w:r w:rsidRPr="009B2242">
              <w:rPr>
                <w:rFonts w:ascii="Times New Roman" w:hAnsi="Times New Roman"/>
                <w:sz w:val="24"/>
                <w:szCs w:val="24"/>
                <w:lang w:val="fr-CA"/>
              </w:rPr>
              <w:lastRenderedPageBreak/>
              <w:t>Recommander</w:t>
            </w:r>
            <w:r w:rsidR="0099196D">
              <w:rPr>
                <w:rFonts w:ascii="Times New Roman" w:hAnsi="Times New Roman"/>
                <w:sz w:val="24"/>
                <w:szCs w:val="24"/>
                <w:lang w:val="fr-CA"/>
              </w:rPr>
              <w:t>,</w:t>
            </w:r>
            <w:r w:rsidRPr="009B2242">
              <w:rPr>
                <w:rFonts w:ascii="Times New Roman" w:hAnsi="Times New Roman"/>
                <w:sz w:val="24"/>
                <w:szCs w:val="24"/>
                <w:lang w:val="fr-CA"/>
              </w:rPr>
              <w:t xml:space="preserve"> s’il y a lieu</w:t>
            </w:r>
            <w:r w:rsidR="0099196D">
              <w:rPr>
                <w:rFonts w:ascii="Times New Roman" w:hAnsi="Times New Roman"/>
                <w:sz w:val="24"/>
                <w:szCs w:val="24"/>
                <w:lang w:val="fr-CA"/>
              </w:rPr>
              <w:t>,</w:t>
            </w:r>
            <w:r w:rsidRPr="009B2242">
              <w:rPr>
                <w:rFonts w:ascii="Times New Roman" w:hAnsi="Times New Roman"/>
                <w:sz w:val="24"/>
                <w:szCs w:val="24"/>
                <w:lang w:val="fr-CA"/>
              </w:rPr>
              <w:t xml:space="preserve"> les coûts additionnels des chantiers. </w:t>
            </w:r>
          </w:p>
          <w:p w:rsidR="00B14CAD" w:rsidRDefault="009B2242" w:rsidP="00BB6D49">
            <w:pPr>
              <w:pStyle w:val="Paragraphedeliste"/>
              <w:numPr>
                <w:ilvl w:val="0"/>
                <w:numId w:val="8"/>
              </w:numPr>
              <w:spacing w:after="0" w:line="240" w:lineRule="auto"/>
              <w:jc w:val="both"/>
              <w:rPr>
                <w:rFonts w:ascii="Times New Roman" w:hAnsi="Times New Roman"/>
                <w:sz w:val="24"/>
                <w:szCs w:val="24"/>
                <w:lang w:val="fr-CA"/>
              </w:rPr>
            </w:pPr>
            <w:r w:rsidRPr="009B2242">
              <w:rPr>
                <w:rFonts w:ascii="Times New Roman" w:hAnsi="Times New Roman"/>
                <w:sz w:val="24"/>
                <w:szCs w:val="24"/>
                <w:lang w:val="fr-CA"/>
              </w:rPr>
              <w:t>Justifier les écarts de manière mensuels entre les coûts réels et les coûts prévus.</w:t>
            </w:r>
          </w:p>
          <w:p w:rsidR="009B2242" w:rsidRPr="009B2242" w:rsidRDefault="009B2242" w:rsidP="00BB6D49">
            <w:pPr>
              <w:pStyle w:val="Paragraphedeliste"/>
              <w:numPr>
                <w:ilvl w:val="0"/>
                <w:numId w:val="8"/>
              </w:numPr>
              <w:spacing w:after="0" w:line="240" w:lineRule="auto"/>
              <w:jc w:val="both"/>
              <w:rPr>
                <w:rFonts w:ascii="Times New Roman" w:hAnsi="Times New Roman"/>
                <w:sz w:val="24"/>
                <w:szCs w:val="24"/>
                <w:lang w:val="fr-CA"/>
              </w:rPr>
            </w:pPr>
            <w:r w:rsidRPr="009B2242">
              <w:rPr>
                <w:rFonts w:ascii="Times New Roman" w:hAnsi="Times New Roman"/>
                <w:sz w:val="24"/>
                <w:szCs w:val="24"/>
                <w:lang w:val="fr-CA"/>
              </w:rPr>
              <w:t>Faire rapport des écarts au comité prix de revient.</w:t>
            </w:r>
          </w:p>
          <w:p w:rsidR="009B2242" w:rsidRPr="009B2242" w:rsidRDefault="009B2242" w:rsidP="00BB6D49">
            <w:pPr>
              <w:pStyle w:val="Paragraphedeliste"/>
              <w:numPr>
                <w:ilvl w:val="0"/>
                <w:numId w:val="8"/>
              </w:numPr>
              <w:spacing w:after="0" w:line="240" w:lineRule="auto"/>
              <w:jc w:val="both"/>
              <w:rPr>
                <w:rFonts w:ascii="Times New Roman" w:hAnsi="Times New Roman"/>
                <w:sz w:val="24"/>
                <w:szCs w:val="24"/>
                <w:lang w:val="fr-CA"/>
              </w:rPr>
            </w:pPr>
            <w:r w:rsidRPr="009B2242">
              <w:rPr>
                <w:rFonts w:ascii="Times New Roman" w:hAnsi="Times New Roman"/>
                <w:sz w:val="24"/>
                <w:szCs w:val="24"/>
                <w:lang w:val="fr-CA"/>
              </w:rPr>
              <w:t>En collaboration avec l</w:t>
            </w:r>
            <w:r w:rsidR="00B14CAD">
              <w:rPr>
                <w:rFonts w:ascii="Times New Roman" w:hAnsi="Times New Roman"/>
                <w:sz w:val="24"/>
                <w:szCs w:val="24"/>
                <w:lang w:val="fr-CA"/>
              </w:rPr>
              <w:t>e groupe d’estimation,</w:t>
            </w:r>
            <w:r w:rsidRPr="009B2242">
              <w:rPr>
                <w:rFonts w:ascii="Times New Roman" w:hAnsi="Times New Roman"/>
                <w:sz w:val="24"/>
                <w:szCs w:val="24"/>
                <w:lang w:val="fr-CA"/>
              </w:rPr>
              <w:t xml:space="preserve"> faire les budgets des projets et soumettre pour approbation.</w:t>
            </w:r>
          </w:p>
          <w:p w:rsidR="009B2242" w:rsidRPr="00BB6D49" w:rsidRDefault="0099196D" w:rsidP="00BB6D49">
            <w:pPr>
              <w:pStyle w:val="Paragraphedeliste"/>
              <w:numPr>
                <w:ilvl w:val="0"/>
                <w:numId w:val="8"/>
              </w:numPr>
              <w:spacing w:after="0" w:line="240" w:lineRule="auto"/>
              <w:jc w:val="both"/>
              <w:rPr>
                <w:b/>
                <w:sz w:val="28"/>
                <w:lang w:val="fr-CA"/>
              </w:rPr>
            </w:pPr>
            <w:r>
              <w:rPr>
                <w:rFonts w:ascii="Times New Roman" w:hAnsi="Times New Roman"/>
                <w:sz w:val="24"/>
                <w:szCs w:val="24"/>
                <w:lang w:val="fr-CA"/>
              </w:rPr>
              <w:t>De concert avec l</w:t>
            </w:r>
            <w:r w:rsidR="00B14CAD">
              <w:rPr>
                <w:rFonts w:ascii="Times New Roman" w:hAnsi="Times New Roman"/>
                <w:sz w:val="24"/>
                <w:szCs w:val="24"/>
                <w:lang w:val="fr-CA"/>
              </w:rPr>
              <w:t xml:space="preserve">e groupe d’estimation, </w:t>
            </w:r>
            <w:r w:rsidR="009B2242" w:rsidRPr="009B2242">
              <w:rPr>
                <w:rFonts w:ascii="Times New Roman" w:hAnsi="Times New Roman"/>
                <w:sz w:val="24"/>
                <w:szCs w:val="24"/>
                <w:lang w:val="fr-CA"/>
              </w:rPr>
              <w:t xml:space="preserve">voir à négocier les contrats de construction et soumettre </w:t>
            </w:r>
            <w:r>
              <w:rPr>
                <w:rFonts w:ascii="Times New Roman" w:hAnsi="Times New Roman"/>
                <w:sz w:val="24"/>
                <w:szCs w:val="24"/>
                <w:lang w:val="fr-CA"/>
              </w:rPr>
              <w:t>l’</w:t>
            </w:r>
            <w:r w:rsidR="009B2242" w:rsidRPr="009B2242">
              <w:rPr>
                <w:rFonts w:ascii="Times New Roman" w:hAnsi="Times New Roman"/>
                <w:sz w:val="24"/>
                <w:szCs w:val="24"/>
                <w:lang w:val="fr-CA"/>
              </w:rPr>
              <w:t xml:space="preserve">analyse selon procédure établit et faire </w:t>
            </w:r>
            <w:r>
              <w:rPr>
                <w:rFonts w:ascii="Times New Roman" w:hAnsi="Times New Roman"/>
                <w:sz w:val="24"/>
                <w:szCs w:val="24"/>
                <w:lang w:val="fr-CA"/>
              </w:rPr>
              <w:t xml:space="preserve">la </w:t>
            </w:r>
            <w:r w:rsidR="009B2242" w:rsidRPr="009B2242">
              <w:rPr>
                <w:rFonts w:ascii="Times New Roman" w:hAnsi="Times New Roman"/>
                <w:sz w:val="24"/>
                <w:szCs w:val="24"/>
                <w:lang w:val="fr-CA"/>
              </w:rPr>
              <w:t>recommandation d’octroi</w:t>
            </w:r>
            <w:r w:rsidR="00BB6D49">
              <w:rPr>
                <w:rFonts w:ascii="Times New Roman" w:hAnsi="Times New Roman"/>
                <w:sz w:val="24"/>
                <w:szCs w:val="24"/>
                <w:lang w:val="fr-CA"/>
              </w:rPr>
              <w:t>.</w:t>
            </w:r>
          </w:p>
          <w:p w:rsidR="00BB6D49" w:rsidRPr="00476DF0" w:rsidRDefault="00BB6D49" w:rsidP="00BB6D49">
            <w:pPr>
              <w:numPr>
                <w:ilvl w:val="0"/>
                <w:numId w:val="8"/>
              </w:numPr>
              <w:rPr>
                <w:rFonts w:ascii="Times New Roman" w:hAnsi="Times New Roman" w:cs="Times New Roman"/>
              </w:rPr>
            </w:pPr>
            <w:r>
              <w:rPr>
                <w:rFonts w:ascii="Times New Roman" w:hAnsi="Times New Roman" w:cs="Times New Roman"/>
              </w:rPr>
              <w:t>Faire post mortem de chaque dossier</w:t>
            </w:r>
            <w:r w:rsidR="00B14CAD">
              <w:rPr>
                <w:rFonts w:ascii="Times New Roman" w:hAnsi="Times New Roman" w:cs="Times New Roman"/>
              </w:rPr>
              <w:t>.</w:t>
            </w:r>
          </w:p>
          <w:p w:rsidR="00BB6D49" w:rsidRPr="00B14CAD" w:rsidRDefault="00BB6D49" w:rsidP="00B14CAD">
            <w:pPr>
              <w:numPr>
                <w:ilvl w:val="0"/>
                <w:numId w:val="8"/>
              </w:numPr>
              <w:rPr>
                <w:rFonts w:ascii="Times New Roman" w:hAnsi="Times New Roman" w:cs="Times New Roman"/>
              </w:rPr>
            </w:pPr>
            <w:r>
              <w:rPr>
                <w:rFonts w:ascii="Times New Roman" w:hAnsi="Times New Roman" w:cs="Times New Roman"/>
              </w:rPr>
              <w:t>Réaliser projet selon cédule établis</w:t>
            </w:r>
            <w:r w:rsidR="00B14CAD">
              <w:rPr>
                <w:rFonts w:ascii="Times New Roman" w:hAnsi="Times New Roman" w:cs="Times New Roman"/>
              </w:rPr>
              <w:t>.</w:t>
            </w:r>
          </w:p>
        </w:tc>
      </w:tr>
    </w:tbl>
    <w:p w:rsidR="00D9566B" w:rsidRDefault="00D9566B" w:rsidP="00BB6D49">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0"/>
      </w:tblGrid>
      <w:tr w:rsidR="002E5D52" w:rsidTr="002E5D52">
        <w:tc>
          <w:tcPr>
            <w:tcW w:w="9648" w:type="dxa"/>
            <w:tcBorders>
              <w:top w:val="single" w:sz="12" w:space="0" w:color="auto"/>
              <w:left w:val="single" w:sz="12" w:space="0" w:color="auto"/>
              <w:bottom w:val="single" w:sz="12" w:space="0" w:color="auto"/>
              <w:right w:val="single" w:sz="12" w:space="0" w:color="auto"/>
            </w:tcBorders>
            <w:shd w:val="clear" w:color="auto" w:fill="D9D9D9"/>
          </w:tcPr>
          <w:p w:rsidR="002E5D52" w:rsidRDefault="002E5D52" w:rsidP="00BB6D49">
            <w:pPr>
              <w:numPr>
                <w:ilvl w:val="0"/>
                <w:numId w:val="1"/>
              </w:numPr>
              <w:rPr>
                <w:rFonts w:ascii="Times New Roman" w:hAnsi="Times New Roman" w:cs="Times New Roman"/>
                <w:b/>
              </w:rPr>
            </w:pPr>
            <w:r>
              <w:rPr>
                <w:rFonts w:ascii="Times New Roman" w:hAnsi="Times New Roman" w:cs="Times New Roman"/>
                <w:b/>
              </w:rPr>
              <w:t>AUTRES RESPONSABILITÉS</w:t>
            </w:r>
          </w:p>
        </w:tc>
      </w:tr>
      <w:tr w:rsidR="002E5D52" w:rsidTr="002E5D52">
        <w:tc>
          <w:tcPr>
            <w:tcW w:w="9648" w:type="dxa"/>
            <w:tcBorders>
              <w:top w:val="single" w:sz="12" w:space="0" w:color="auto"/>
              <w:left w:val="single" w:sz="4" w:space="0" w:color="auto"/>
              <w:bottom w:val="single" w:sz="4" w:space="0" w:color="auto"/>
              <w:right w:val="single" w:sz="4" w:space="0" w:color="auto"/>
            </w:tcBorders>
          </w:tcPr>
          <w:p w:rsidR="00EA3D6C" w:rsidRDefault="00EA3D6C" w:rsidP="00BB6D49">
            <w:pPr>
              <w:rPr>
                <w:rFonts w:ascii="Times New Roman" w:hAnsi="Times New Roman" w:cs="Times New Roman"/>
              </w:rPr>
            </w:pPr>
          </w:p>
          <w:p w:rsidR="002E5D52" w:rsidRPr="003807A4" w:rsidRDefault="00EA3D6C" w:rsidP="00BB6D49">
            <w:pPr>
              <w:rPr>
                <w:rFonts w:ascii="Times New Roman" w:hAnsi="Times New Roman" w:cs="Times New Roman"/>
                <w:b/>
              </w:rPr>
            </w:pPr>
            <w:r w:rsidRPr="003807A4">
              <w:rPr>
                <w:rFonts w:ascii="Times New Roman" w:hAnsi="Times New Roman" w:cs="Times New Roman"/>
                <w:b/>
              </w:rPr>
              <w:t xml:space="preserve">            GESTION DE CONSTRUCTION</w:t>
            </w:r>
          </w:p>
          <w:p w:rsidR="00EA3D6C" w:rsidRPr="00EA3D6C" w:rsidRDefault="00EA3D6C" w:rsidP="00BB6D49">
            <w:pPr>
              <w:pStyle w:val="Paragraphedeliste"/>
              <w:numPr>
                <w:ilvl w:val="0"/>
                <w:numId w:val="12"/>
              </w:numPr>
              <w:spacing w:after="0" w:line="240" w:lineRule="auto"/>
              <w:jc w:val="both"/>
              <w:rPr>
                <w:rFonts w:ascii="Times New Roman" w:hAnsi="Times New Roman"/>
                <w:sz w:val="24"/>
                <w:szCs w:val="24"/>
                <w:lang w:val="fr-CA"/>
              </w:rPr>
            </w:pPr>
            <w:r w:rsidRPr="00EA3D6C">
              <w:rPr>
                <w:rFonts w:ascii="Times New Roman" w:hAnsi="Times New Roman"/>
                <w:sz w:val="24"/>
                <w:szCs w:val="24"/>
                <w:lang w:val="fr-CA"/>
              </w:rPr>
              <w:t xml:space="preserve">Superviser l’équipe de contremaîtres </w:t>
            </w:r>
            <w:r w:rsidR="00B14CAD">
              <w:rPr>
                <w:rFonts w:ascii="Times New Roman" w:hAnsi="Times New Roman"/>
                <w:sz w:val="24"/>
                <w:szCs w:val="24"/>
                <w:lang w:val="fr-CA"/>
              </w:rPr>
              <w:t xml:space="preserve">des projets de tours </w:t>
            </w:r>
            <w:r w:rsidRPr="00EA3D6C">
              <w:rPr>
                <w:rFonts w:ascii="Times New Roman" w:hAnsi="Times New Roman"/>
                <w:sz w:val="24"/>
                <w:szCs w:val="24"/>
                <w:lang w:val="fr-CA"/>
              </w:rPr>
              <w:t>et appliquer les politiques et procédure en matière de gestion de chantier</w:t>
            </w:r>
            <w:r w:rsidR="00B14CAD">
              <w:rPr>
                <w:rFonts w:ascii="Times New Roman" w:hAnsi="Times New Roman"/>
                <w:sz w:val="24"/>
                <w:szCs w:val="24"/>
                <w:lang w:val="fr-CA"/>
              </w:rPr>
              <w:t>.</w:t>
            </w:r>
          </w:p>
          <w:p w:rsidR="00EA3D6C" w:rsidRPr="00BB6D49" w:rsidRDefault="00B14CAD" w:rsidP="00BB6D49">
            <w:pPr>
              <w:numPr>
                <w:ilvl w:val="0"/>
                <w:numId w:val="12"/>
              </w:numPr>
              <w:jc w:val="both"/>
              <w:rPr>
                <w:rFonts w:ascii="Times New Roman" w:hAnsi="Times New Roman" w:cs="Times New Roman"/>
              </w:rPr>
            </w:pPr>
            <w:r>
              <w:rPr>
                <w:rFonts w:ascii="Times New Roman" w:hAnsi="Times New Roman" w:cs="Times New Roman"/>
              </w:rPr>
              <w:t xml:space="preserve">Réaliser des visites de chantier </w:t>
            </w:r>
            <w:r w:rsidR="00EA3D6C" w:rsidRPr="00EA3D6C">
              <w:rPr>
                <w:rFonts w:ascii="Times New Roman" w:hAnsi="Times New Roman" w:cs="Times New Roman"/>
              </w:rPr>
              <w:t xml:space="preserve">de manière hebdomadaire et </w:t>
            </w:r>
            <w:r>
              <w:rPr>
                <w:rFonts w:ascii="Times New Roman" w:hAnsi="Times New Roman" w:cs="Times New Roman"/>
              </w:rPr>
              <w:t>s</w:t>
            </w:r>
            <w:r w:rsidR="00EA3D6C" w:rsidRPr="00EA3D6C">
              <w:rPr>
                <w:rFonts w:ascii="Times New Roman" w:hAnsi="Times New Roman" w:cs="Times New Roman"/>
              </w:rPr>
              <w:t xml:space="preserve">’assurer de la propreté des lieux pour les divers chantiers, du maintien en bon état des encarts publicitaires, </w:t>
            </w:r>
            <w:r>
              <w:rPr>
                <w:rFonts w:ascii="Times New Roman" w:hAnsi="Times New Roman" w:cs="Times New Roman"/>
              </w:rPr>
              <w:t>du respect des politiques de l’entreprise, du respect des échéanciers de construction, du respect des budgets des projets.</w:t>
            </w:r>
          </w:p>
          <w:p w:rsidR="00EA3D6C" w:rsidRPr="00EA3D6C" w:rsidRDefault="00EA3D6C" w:rsidP="00BB6D49">
            <w:pPr>
              <w:pStyle w:val="Paragraphedeliste"/>
              <w:numPr>
                <w:ilvl w:val="0"/>
                <w:numId w:val="12"/>
              </w:numPr>
              <w:spacing w:after="0" w:line="240" w:lineRule="auto"/>
              <w:jc w:val="both"/>
              <w:rPr>
                <w:rFonts w:ascii="Times New Roman" w:hAnsi="Times New Roman"/>
                <w:sz w:val="24"/>
                <w:szCs w:val="24"/>
                <w:lang w:val="fr-CA"/>
              </w:rPr>
            </w:pPr>
            <w:r w:rsidRPr="00EA3D6C">
              <w:rPr>
                <w:rFonts w:ascii="Times New Roman" w:hAnsi="Times New Roman"/>
                <w:sz w:val="24"/>
                <w:szCs w:val="24"/>
                <w:lang w:val="fr-CA"/>
              </w:rPr>
              <w:t xml:space="preserve">Vérifier toutes les modifications aux travaux et s’assurer que ces modifications apparaissent aux plans TQC qui seront </w:t>
            </w:r>
            <w:r w:rsidR="00E31273" w:rsidRPr="00EA3D6C">
              <w:rPr>
                <w:rFonts w:ascii="Times New Roman" w:hAnsi="Times New Roman"/>
                <w:sz w:val="24"/>
                <w:szCs w:val="24"/>
                <w:lang w:val="fr-CA"/>
              </w:rPr>
              <w:t>retourné</w:t>
            </w:r>
            <w:r w:rsidRPr="00EA3D6C">
              <w:rPr>
                <w:rFonts w:ascii="Times New Roman" w:hAnsi="Times New Roman"/>
                <w:sz w:val="24"/>
                <w:szCs w:val="24"/>
                <w:lang w:val="fr-CA"/>
              </w:rPr>
              <w:t xml:space="preserve"> au bureau pour le post mortem. Il est de la responsabilité du chargé de projet de mettre à jour ces modifications.</w:t>
            </w:r>
          </w:p>
          <w:p w:rsidR="00EA3D6C" w:rsidRPr="00EA3D6C" w:rsidRDefault="00EA3D6C" w:rsidP="00BB6D49">
            <w:pPr>
              <w:numPr>
                <w:ilvl w:val="0"/>
                <w:numId w:val="12"/>
              </w:numPr>
              <w:jc w:val="both"/>
              <w:rPr>
                <w:rFonts w:ascii="Times New Roman" w:hAnsi="Times New Roman" w:cs="Times New Roman"/>
              </w:rPr>
            </w:pPr>
            <w:r w:rsidRPr="00EA3D6C">
              <w:rPr>
                <w:rFonts w:ascii="Times New Roman" w:hAnsi="Times New Roman" w:cs="Times New Roman"/>
              </w:rPr>
              <w:t xml:space="preserve">S’assurer que le contremaître tienne à jour de manière hebdomadaire les cédules de travail et </w:t>
            </w:r>
            <w:r w:rsidR="00B14CAD">
              <w:rPr>
                <w:rFonts w:ascii="Times New Roman" w:hAnsi="Times New Roman" w:cs="Times New Roman"/>
              </w:rPr>
              <w:t xml:space="preserve">s’assurer de la transmission </w:t>
            </w:r>
            <w:r w:rsidRPr="00EA3D6C">
              <w:rPr>
                <w:rFonts w:ascii="Times New Roman" w:hAnsi="Times New Roman" w:cs="Times New Roman"/>
              </w:rPr>
              <w:t>aux sous-traitants selon la même fréquence</w:t>
            </w:r>
            <w:r w:rsidR="00B14CAD">
              <w:rPr>
                <w:rFonts w:ascii="Times New Roman" w:hAnsi="Times New Roman" w:cs="Times New Roman"/>
              </w:rPr>
              <w:t>.</w:t>
            </w:r>
          </w:p>
          <w:p w:rsidR="00EA3D6C" w:rsidRPr="00EA3D6C" w:rsidRDefault="00EA3D6C" w:rsidP="00BB6D49">
            <w:pPr>
              <w:pStyle w:val="Paragraphedeliste"/>
              <w:numPr>
                <w:ilvl w:val="0"/>
                <w:numId w:val="12"/>
              </w:numPr>
              <w:spacing w:after="0" w:line="240" w:lineRule="auto"/>
              <w:jc w:val="both"/>
              <w:rPr>
                <w:rFonts w:ascii="Times New Roman" w:hAnsi="Times New Roman"/>
                <w:sz w:val="24"/>
                <w:szCs w:val="24"/>
                <w:lang w:val="fr-CA"/>
              </w:rPr>
            </w:pPr>
            <w:r w:rsidRPr="00EA3D6C">
              <w:rPr>
                <w:rFonts w:ascii="Times New Roman" w:hAnsi="Times New Roman"/>
                <w:sz w:val="24"/>
                <w:szCs w:val="24"/>
                <w:lang w:val="fr-CA"/>
              </w:rPr>
              <w:t xml:space="preserve">Voir à ce que les politiques </w:t>
            </w:r>
            <w:proofErr w:type="spellStart"/>
            <w:r w:rsidRPr="00EA3D6C">
              <w:rPr>
                <w:rFonts w:ascii="Times New Roman" w:hAnsi="Times New Roman"/>
                <w:sz w:val="24"/>
                <w:szCs w:val="24"/>
                <w:lang w:val="fr-CA"/>
              </w:rPr>
              <w:t>Brigil</w:t>
            </w:r>
            <w:proofErr w:type="spellEnd"/>
            <w:r w:rsidRPr="00EA3D6C">
              <w:rPr>
                <w:rFonts w:ascii="Times New Roman" w:hAnsi="Times New Roman"/>
                <w:sz w:val="24"/>
                <w:szCs w:val="24"/>
                <w:lang w:val="fr-CA"/>
              </w:rPr>
              <w:t xml:space="preserve"> en matière de santé et sécurité et de qualité soient mis en application par le personnel de supervision et respectées.</w:t>
            </w:r>
          </w:p>
          <w:p w:rsidR="00EA3D6C" w:rsidRPr="00B14CAD" w:rsidRDefault="00EA3D6C" w:rsidP="00B14CAD">
            <w:pPr>
              <w:pStyle w:val="Paragraphedeliste"/>
              <w:numPr>
                <w:ilvl w:val="0"/>
                <w:numId w:val="12"/>
              </w:numPr>
              <w:spacing w:after="0" w:line="240" w:lineRule="auto"/>
              <w:jc w:val="both"/>
              <w:rPr>
                <w:rFonts w:ascii="Times New Roman" w:hAnsi="Times New Roman"/>
                <w:sz w:val="24"/>
                <w:szCs w:val="24"/>
                <w:lang w:val="fr-CA"/>
              </w:rPr>
            </w:pPr>
            <w:r w:rsidRPr="00EA3D6C">
              <w:rPr>
                <w:rFonts w:ascii="Times New Roman" w:hAnsi="Times New Roman"/>
                <w:sz w:val="24"/>
                <w:szCs w:val="24"/>
                <w:lang w:val="fr-CA"/>
              </w:rPr>
              <w:t>S’assurer que le personnel de supervision ait toute l’information requise et en ait pris connaissance et l’ait compris (plan, spécifications, contrat avec chacun des sous-traitants, cédule de chantier, plan qualité, etc</w:t>
            </w:r>
            <w:r w:rsidR="00555146">
              <w:rPr>
                <w:rFonts w:ascii="Times New Roman" w:hAnsi="Times New Roman"/>
                <w:sz w:val="24"/>
                <w:szCs w:val="24"/>
                <w:lang w:val="fr-CA"/>
              </w:rPr>
              <w:t>.</w:t>
            </w:r>
            <w:r w:rsidRPr="00EA3D6C">
              <w:rPr>
                <w:rFonts w:ascii="Times New Roman" w:hAnsi="Times New Roman"/>
                <w:sz w:val="24"/>
                <w:szCs w:val="24"/>
                <w:lang w:val="fr-CA"/>
              </w:rPr>
              <w:t>) afin de pouvoir bien superviser les sous-traitants et les professionnels ainsi que leur</w:t>
            </w:r>
            <w:r w:rsidR="00B14CAD">
              <w:rPr>
                <w:rFonts w:ascii="Times New Roman" w:hAnsi="Times New Roman"/>
                <w:sz w:val="24"/>
                <w:szCs w:val="24"/>
                <w:lang w:val="fr-CA"/>
              </w:rPr>
              <w:t>s</w:t>
            </w:r>
            <w:r w:rsidRPr="00EA3D6C">
              <w:rPr>
                <w:rFonts w:ascii="Times New Roman" w:hAnsi="Times New Roman"/>
                <w:sz w:val="24"/>
                <w:szCs w:val="24"/>
                <w:lang w:val="fr-CA"/>
              </w:rPr>
              <w:t xml:space="preserve"> employé</w:t>
            </w:r>
            <w:r w:rsidR="00B14CAD">
              <w:rPr>
                <w:rFonts w:ascii="Times New Roman" w:hAnsi="Times New Roman"/>
                <w:sz w:val="24"/>
                <w:szCs w:val="24"/>
                <w:lang w:val="fr-CA"/>
              </w:rPr>
              <w:t>s.</w:t>
            </w:r>
            <w:r w:rsidRPr="00B14CAD">
              <w:rPr>
                <w:b/>
                <w:sz w:val="28"/>
                <w:lang w:val="fr-CA"/>
              </w:rPr>
              <w:t xml:space="preserve"> </w:t>
            </w:r>
          </w:p>
        </w:tc>
      </w:tr>
    </w:tbl>
    <w:p w:rsidR="002E5D52" w:rsidRDefault="002E5D52" w:rsidP="00231372">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0"/>
      </w:tblGrid>
      <w:tr w:rsidR="002E5D52" w:rsidTr="002E5D52">
        <w:tc>
          <w:tcPr>
            <w:tcW w:w="9648" w:type="dxa"/>
            <w:tcBorders>
              <w:top w:val="single" w:sz="12" w:space="0" w:color="auto"/>
              <w:left w:val="single" w:sz="12" w:space="0" w:color="auto"/>
              <w:bottom w:val="single" w:sz="12" w:space="0" w:color="auto"/>
              <w:right w:val="single" w:sz="12" w:space="0" w:color="auto"/>
            </w:tcBorders>
            <w:shd w:val="clear" w:color="auto" w:fill="D9D9D9"/>
          </w:tcPr>
          <w:p w:rsidR="002E5D52" w:rsidRDefault="002E5D52" w:rsidP="00231372">
            <w:pPr>
              <w:numPr>
                <w:ilvl w:val="0"/>
                <w:numId w:val="1"/>
              </w:numPr>
              <w:rPr>
                <w:rFonts w:ascii="Times New Roman" w:hAnsi="Times New Roman" w:cs="Times New Roman"/>
                <w:b/>
              </w:rPr>
            </w:pPr>
            <w:r>
              <w:rPr>
                <w:rFonts w:ascii="Times New Roman" w:hAnsi="Times New Roman" w:cs="Times New Roman"/>
                <w:b/>
              </w:rPr>
              <w:t>FACTEURS DE PERFORMANCE ET COMPÉTENCES DE BASE</w:t>
            </w:r>
          </w:p>
        </w:tc>
      </w:tr>
      <w:tr w:rsidR="002E5D52" w:rsidTr="002E5D52">
        <w:tc>
          <w:tcPr>
            <w:tcW w:w="9648" w:type="dxa"/>
            <w:tcBorders>
              <w:top w:val="single" w:sz="12" w:space="0" w:color="auto"/>
              <w:left w:val="single" w:sz="2" w:space="0" w:color="auto"/>
              <w:bottom w:val="single" w:sz="2" w:space="0" w:color="auto"/>
              <w:right w:val="single" w:sz="2" w:space="0" w:color="auto"/>
            </w:tcBorders>
          </w:tcPr>
          <w:p w:rsidR="00EA3D6C" w:rsidRPr="00EA3D6C" w:rsidRDefault="00EA3D6C" w:rsidP="00231372">
            <w:pPr>
              <w:pStyle w:val="Paragraphedeliste"/>
              <w:numPr>
                <w:ilvl w:val="0"/>
                <w:numId w:val="13"/>
              </w:numPr>
              <w:spacing w:after="0" w:line="240" w:lineRule="auto"/>
              <w:rPr>
                <w:rFonts w:ascii="Times New Roman" w:hAnsi="Times New Roman"/>
                <w:sz w:val="24"/>
                <w:szCs w:val="24"/>
                <w:lang w:val="fr-CA"/>
              </w:rPr>
            </w:pPr>
            <w:r w:rsidRPr="00EA3D6C">
              <w:rPr>
                <w:rFonts w:ascii="Times New Roman" w:hAnsi="Times New Roman"/>
                <w:sz w:val="24"/>
                <w:szCs w:val="24"/>
                <w:lang w:val="fr-CA"/>
              </w:rPr>
              <w:t>Travailler avec des données et des chiffres</w:t>
            </w:r>
          </w:p>
          <w:p w:rsidR="00EA3D6C" w:rsidRPr="00EA3D6C" w:rsidRDefault="00EA3D6C" w:rsidP="00231372">
            <w:pPr>
              <w:pStyle w:val="Paragraphedeliste"/>
              <w:numPr>
                <w:ilvl w:val="0"/>
                <w:numId w:val="13"/>
              </w:numPr>
              <w:spacing w:after="0" w:line="240" w:lineRule="auto"/>
              <w:rPr>
                <w:rFonts w:ascii="Times New Roman" w:hAnsi="Times New Roman"/>
                <w:sz w:val="24"/>
                <w:szCs w:val="24"/>
              </w:rPr>
            </w:pPr>
            <w:r w:rsidRPr="00EA3D6C">
              <w:rPr>
                <w:rFonts w:ascii="Times New Roman" w:hAnsi="Times New Roman"/>
                <w:sz w:val="24"/>
                <w:szCs w:val="24"/>
              </w:rPr>
              <w:t xml:space="preserve">Faire </w:t>
            </w:r>
            <w:proofErr w:type="spellStart"/>
            <w:r w:rsidRPr="00EA3D6C">
              <w:rPr>
                <w:rFonts w:ascii="Times New Roman" w:hAnsi="Times New Roman"/>
                <w:sz w:val="24"/>
                <w:szCs w:val="24"/>
              </w:rPr>
              <w:t>preuve</w:t>
            </w:r>
            <w:proofErr w:type="spellEnd"/>
            <w:r w:rsidRPr="00EA3D6C">
              <w:rPr>
                <w:rFonts w:ascii="Times New Roman" w:hAnsi="Times New Roman"/>
                <w:sz w:val="24"/>
                <w:szCs w:val="24"/>
              </w:rPr>
              <w:t xml:space="preserve"> de persuasion</w:t>
            </w:r>
          </w:p>
          <w:p w:rsidR="00EA3D6C" w:rsidRPr="00EA3D6C" w:rsidRDefault="00EA3D6C" w:rsidP="00231372">
            <w:pPr>
              <w:pStyle w:val="Paragraphedeliste"/>
              <w:numPr>
                <w:ilvl w:val="0"/>
                <w:numId w:val="13"/>
              </w:numPr>
              <w:spacing w:after="0" w:line="240" w:lineRule="auto"/>
              <w:rPr>
                <w:rFonts w:ascii="Times New Roman" w:hAnsi="Times New Roman"/>
                <w:sz w:val="24"/>
                <w:szCs w:val="24"/>
              </w:rPr>
            </w:pPr>
            <w:proofErr w:type="spellStart"/>
            <w:r w:rsidRPr="00EA3D6C">
              <w:rPr>
                <w:rFonts w:ascii="Times New Roman" w:hAnsi="Times New Roman"/>
                <w:sz w:val="24"/>
                <w:szCs w:val="24"/>
              </w:rPr>
              <w:t>Exécuter</w:t>
            </w:r>
            <w:proofErr w:type="spellEnd"/>
            <w:r w:rsidRPr="00EA3D6C">
              <w:rPr>
                <w:rFonts w:ascii="Times New Roman" w:hAnsi="Times New Roman"/>
                <w:sz w:val="24"/>
                <w:szCs w:val="24"/>
              </w:rPr>
              <w:t xml:space="preserve"> les </w:t>
            </w:r>
            <w:proofErr w:type="spellStart"/>
            <w:r w:rsidRPr="00EA3D6C">
              <w:rPr>
                <w:rFonts w:ascii="Times New Roman" w:hAnsi="Times New Roman"/>
                <w:sz w:val="24"/>
                <w:szCs w:val="24"/>
              </w:rPr>
              <w:t>calculs</w:t>
            </w:r>
            <w:proofErr w:type="spellEnd"/>
            <w:r w:rsidRPr="00EA3D6C">
              <w:rPr>
                <w:rFonts w:ascii="Times New Roman" w:hAnsi="Times New Roman"/>
                <w:sz w:val="24"/>
                <w:szCs w:val="24"/>
              </w:rPr>
              <w:t xml:space="preserve"> de </w:t>
            </w:r>
            <w:proofErr w:type="spellStart"/>
            <w:r w:rsidRPr="00EA3D6C">
              <w:rPr>
                <w:rFonts w:ascii="Times New Roman" w:hAnsi="Times New Roman"/>
                <w:sz w:val="24"/>
                <w:szCs w:val="24"/>
              </w:rPr>
              <w:t>quantité</w:t>
            </w:r>
            <w:proofErr w:type="spellEnd"/>
          </w:p>
          <w:p w:rsidR="00EA3D6C" w:rsidRPr="00EA3D6C" w:rsidRDefault="00EA3D6C" w:rsidP="00231372">
            <w:pPr>
              <w:pStyle w:val="Paragraphedeliste"/>
              <w:numPr>
                <w:ilvl w:val="0"/>
                <w:numId w:val="13"/>
              </w:numPr>
              <w:spacing w:after="0" w:line="240" w:lineRule="auto"/>
              <w:rPr>
                <w:rFonts w:ascii="Times New Roman" w:hAnsi="Times New Roman"/>
                <w:sz w:val="24"/>
                <w:szCs w:val="24"/>
                <w:lang w:val="fr-CA"/>
              </w:rPr>
            </w:pPr>
            <w:r w:rsidRPr="00EA3D6C">
              <w:rPr>
                <w:rFonts w:ascii="Times New Roman" w:hAnsi="Times New Roman"/>
                <w:sz w:val="24"/>
                <w:szCs w:val="24"/>
                <w:lang w:val="fr-CA"/>
              </w:rPr>
              <w:t>Reconnaître l’impact créé par ses comportements</w:t>
            </w:r>
          </w:p>
          <w:p w:rsidR="00EA3D6C" w:rsidRPr="00EA3D6C" w:rsidRDefault="00EA3D6C" w:rsidP="00231372">
            <w:pPr>
              <w:pStyle w:val="Paragraphedeliste"/>
              <w:numPr>
                <w:ilvl w:val="0"/>
                <w:numId w:val="13"/>
              </w:numPr>
              <w:spacing w:after="0" w:line="240" w:lineRule="auto"/>
              <w:rPr>
                <w:rFonts w:ascii="Times New Roman" w:hAnsi="Times New Roman"/>
                <w:sz w:val="24"/>
                <w:szCs w:val="24"/>
                <w:lang w:val="fr-CA"/>
              </w:rPr>
            </w:pPr>
            <w:r w:rsidRPr="00EA3D6C">
              <w:rPr>
                <w:rFonts w:ascii="Times New Roman" w:hAnsi="Times New Roman"/>
                <w:sz w:val="24"/>
                <w:szCs w:val="24"/>
                <w:lang w:val="fr-CA"/>
              </w:rPr>
              <w:t>Forte aptitude en communication et résolution de problème</w:t>
            </w:r>
          </w:p>
          <w:p w:rsidR="00EA3D6C" w:rsidRPr="00EA3D6C" w:rsidRDefault="00EA3D6C" w:rsidP="00231372">
            <w:pPr>
              <w:pStyle w:val="Paragraphedeliste"/>
              <w:numPr>
                <w:ilvl w:val="0"/>
                <w:numId w:val="13"/>
              </w:numPr>
              <w:spacing w:after="0" w:line="240" w:lineRule="auto"/>
              <w:rPr>
                <w:rFonts w:ascii="Times New Roman" w:hAnsi="Times New Roman"/>
                <w:sz w:val="24"/>
                <w:szCs w:val="24"/>
              </w:rPr>
            </w:pPr>
            <w:r w:rsidRPr="00EA3D6C">
              <w:rPr>
                <w:rFonts w:ascii="Times New Roman" w:hAnsi="Times New Roman"/>
                <w:sz w:val="24"/>
                <w:szCs w:val="24"/>
              </w:rPr>
              <w:t>Leadership</w:t>
            </w:r>
          </w:p>
          <w:p w:rsidR="00EA3D6C" w:rsidRPr="00EA3D6C" w:rsidRDefault="00EA3D6C" w:rsidP="00231372">
            <w:pPr>
              <w:pStyle w:val="Paragraphedeliste"/>
              <w:numPr>
                <w:ilvl w:val="0"/>
                <w:numId w:val="13"/>
              </w:numPr>
              <w:spacing w:after="0" w:line="240" w:lineRule="auto"/>
              <w:ind w:right="200"/>
              <w:rPr>
                <w:rFonts w:ascii="Times New Roman" w:hAnsi="Times New Roman"/>
                <w:sz w:val="24"/>
                <w:szCs w:val="24"/>
              </w:rPr>
            </w:pPr>
            <w:proofErr w:type="spellStart"/>
            <w:r w:rsidRPr="00EA3D6C">
              <w:rPr>
                <w:rFonts w:ascii="Times New Roman" w:hAnsi="Times New Roman"/>
                <w:sz w:val="24"/>
                <w:szCs w:val="24"/>
              </w:rPr>
              <w:t>Faciliter</w:t>
            </w:r>
            <w:proofErr w:type="spellEnd"/>
            <w:r w:rsidRPr="00EA3D6C">
              <w:rPr>
                <w:rFonts w:ascii="Times New Roman" w:hAnsi="Times New Roman"/>
                <w:sz w:val="24"/>
                <w:szCs w:val="24"/>
              </w:rPr>
              <w:t xml:space="preserve"> </w:t>
            </w:r>
            <w:proofErr w:type="spellStart"/>
            <w:r w:rsidRPr="00EA3D6C">
              <w:rPr>
                <w:rFonts w:ascii="Times New Roman" w:hAnsi="Times New Roman"/>
                <w:sz w:val="24"/>
                <w:szCs w:val="24"/>
              </w:rPr>
              <w:t>l’atteinte</w:t>
            </w:r>
            <w:proofErr w:type="spellEnd"/>
            <w:r w:rsidRPr="00EA3D6C">
              <w:rPr>
                <w:rFonts w:ascii="Times New Roman" w:hAnsi="Times New Roman"/>
                <w:sz w:val="24"/>
                <w:szCs w:val="24"/>
              </w:rPr>
              <w:t xml:space="preserve"> des </w:t>
            </w:r>
            <w:proofErr w:type="spellStart"/>
            <w:r w:rsidRPr="00EA3D6C">
              <w:rPr>
                <w:rFonts w:ascii="Times New Roman" w:hAnsi="Times New Roman"/>
                <w:sz w:val="24"/>
                <w:szCs w:val="24"/>
              </w:rPr>
              <w:t>objectifs</w:t>
            </w:r>
            <w:proofErr w:type="spellEnd"/>
          </w:p>
          <w:p w:rsidR="00EA3D6C" w:rsidRPr="00EA3D6C" w:rsidRDefault="00EA3D6C" w:rsidP="00231372">
            <w:pPr>
              <w:pStyle w:val="Paragraphedeliste"/>
              <w:numPr>
                <w:ilvl w:val="0"/>
                <w:numId w:val="13"/>
              </w:numPr>
              <w:spacing w:after="0" w:line="240" w:lineRule="auto"/>
              <w:ind w:right="200"/>
              <w:rPr>
                <w:rFonts w:ascii="Times New Roman" w:hAnsi="Times New Roman"/>
                <w:sz w:val="24"/>
                <w:szCs w:val="24"/>
              </w:rPr>
            </w:pPr>
            <w:proofErr w:type="spellStart"/>
            <w:r w:rsidRPr="00EA3D6C">
              <w:rPr>
                <w:rFonts w:ascii="Times New Roman" w:hAnsi="Times New Roman"/>
                <w:sz w:val="24"/>
                <w:szCs w:val="24"/>
              </w:rPr>
              <w:t>Prendre</w:t>
            </w:r>
            <w:proofErr w:type="spellEnd"/>
            <w:r w:rsidRPr="00EA3D6C">
              <w:rPr>
                <w:rFonts w:ascii="Times New Roman" w:hAnsi="Times New Roman"/>
                <w:sz w:val="24"/>
                <w:szCs w:val="24"/>
              </w:rPr>
              <w:t xml:space="preserve"> </w:t>
            </w:r>
            <w:proofErr w:type="spellStart"/>
            <w:r w:rsidRPr="00EA3D6C">
              <w:rPr>
                <w:rFonts w:ascii="Times New Roman" w:hAnsi="Times New Roman"/>
                <w:sz w:val="24"/>
                <w:szCs w:val="24"/>
              </w:rPr>
              <w:t>l’initiative</w:t>
            </w:r>
            <w:proofErr w:type="spellEnd"/>
            <w:r w:rsidRPr="00EA3D6C">
              <w:rPr>
                <w:rFonts w:ascii="Times New Roman" w:hAnsi="Times New Roman"/>
                <w:sz w:val="24"/>
                <w:szCs w:val="24"/>
              </w:rPr>
              <w:t xml:space="preserve"> du </w:t>
            </w:r>
            <w:proofErr w:type="spellStart"/>
            <w:r w:rsidRPr="00EA3D6C">
              <w:rPr>
                <w:rFonts w:ascii="Times New Roman" w:hAnsi="Times New Roman"/>
                <w:sz w:val="24"/>
                <w:szCs w:val="24"/>
              </w:rPr>
              <w:t>changement</w:t>
            </w:r>
            <w:proofErr w:type="spellEnd"/>
          </w:p>
          <w:p w:rsidR="00EA3D6C" w:rsidRPr="00EA3D6C" w:rsidRDefault="00EA3D6C" w:rsidP="00231372">
            <w:pPr>
              <w:pStyle w:val="Paragraphedeliste"/>
              <w:numPr>
                <w:ilvl w:val="0"/>
                <w:numId w:val="13"/>
              </w:numPr>
              <w:spacing w:after="0" w:line="240" w:lineRule="auto"/>
              <w:rPr>
                <w:rFonts w:ascii="Times New Roman" w:hAnsi="Times New Roman"/>
                <w:sz w:val="24"/>
                <w:szCs w:val="24"/>
                <w:lang w:val="fr-CA"/>
              </w:rPr>
            </w:pPr>
            <w:r w:rsidRPr="00EA3D6C">
              <w:rPr>
                <w:rFonts w:ascii="Times New Roman" w:hAnsi="Times New Roman"/>
                <w:sz w:val="24"/>
                <w:szCs w:val="24"/>
                <w:lang w:val="fr-CA"/>
              </w:rPr>
              <w:t>Aptitude à gérer et motiver le personnel (leadership/éthique au travail/prêcher par l’exemple)</w:t>
            </w:r>
          </w:p>
          <w:p w:rsidR="00EA3D6C" w:rsidRPr="00EA3D6C" w:rsidRDefault="00EA3D6C" w:rsidP="00231372">
            <w:pPr>
              <w:pStyle w:val="Paragraphedeliste"/>
              <w:numPr>
                <w:ilvl w:val="0"/>
                <w:numId w:val="13"/>
              </w:numPr>
              <w:spacing w:after="0" w:line="240" w:lineRule="auto"/>
              <w:rPr>
                <w:rFonts w:ascii="Times New Roman" w:hAnsi="Times New Roman"/>
                <w:b/>
                <w:sz w:val="24"/>
                <w:szCs w:val="24"/>
              </w:rPr>
            </w:pPr>
            <w:proofErr w:type="spellStart"/>
            <w:r w:rsidRPr="00EA3D6C">
              <w:rPr>
                <w:rFonts w:ascii="Times New Roman" w:hAnsi="Times New Roman"/>
                <w:sz w:val="24"/>
                <w:szCs w:val="24"/>
              </w:rPr>
              <w:lastRenderedPageBreak/>
              <w:t>Planifier</w:t>
            </w:r>
            <w:proofErr w:type="spellEnd"/>
            <w:r w:rsidRPr="00EA3D6C">
              <w:rPr>
                <w:rFonts w:ascii="Times New Roman" w:hAnsi="Times New Roman"/>
                <w:sz w:val="24"/>
                <w:szCs w:val="24"/>
              </w:rPr>
              <w:t xml:space="preserve"> son travail</w:t>
            </w:r>
          </w:p>
          <w:p w:rsidR="002E5D52" w:rsidRDefault="00EA3D6C" w:rsidP="00231372">
            <w:pPr>
              <w:numPr>
                <w:ilvl w:val="0"/>
                <w:numId w:val="7"/>
              </w:numPr>
              <w:spacing w:after="120"/>
              <w:rPr>
                <w:rFonts w:ascii="Times New Roman" w:hAnsi="Times New Roman" w:cs="Times New Roman"/>
              </w:rPr>
            </w:pPr>
            <w:r w:rsidRPr="00EA3D6C">
              <w:rPr>
                <w:rFonts w:ascii="Times New Roman" w:hAnsi="Times New Roman" w:cs="Times New Roman"/>
              </w:rPr>
              <w:t>Capable de négocier de façon responsable et des solutions gagnant</w:t>
            </w:r>
            <w:r w:rsidR="00A809EE">
              <w:rPr>
                <w:rFonts w:ascii="Times New Roman" w:hAnsi="Times New Roman" w:cs="Times New Roman"/>
              </w:rPr>
              <w:t>e</w:t>
            </w:r>
            <w:r w:rsidRPr="00EA3D6C">
              <w:rPr>
                <w:rFonts w:ascii="Times New Roman" w:hAnsi="Times New Roman" w:cs="Times New Roman"/>
              </w:rPr>
              <w:t>s</w:t>
            </w:r>
          </w:p>
        </w:tc>
      </w:tr>
    </w:tbl>
    <w:p w:rsidR="002E5D52" w:rsidRDefault="002E5D52" w:rsidP="00231372">
      <w:pP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0"/>
      </w:tblGrid>
      <w:tr w:rsidR="002E5D52" w:rsidTr="002E5D52">
        <w:tc>
          <w:tcPr>
            <w:tcW w:w="9648" w:type="dxa"/>
            <w:tcBorders>
              <w:top w:val="single" w:sz="12" w:space="0" w:color="auto"/>
              <w:left w:val="single" w:sz="12" w:space="0" w:color="auto"/>
              <w:bottom w:val="single" w:sz="12" w:space="0" w:color="auto"/>
              <w:right w:val="single" w:sz="12" w:space="0" w:color="auto"/>
            </w:tcBorders>
            <w:shd w:val="clear" w:color="auto" w:fill="D9D9D9"/>
          </w:tcPr>
          <w:p w:rsidR="002E5D52" w:rsidRDefault="002E5D52" w:rsidP="00231372">
            <w:pPr>
              <w:numPr>
                <w:ilvl w:val="0"/>
                <w:numId w:val="1"/>
              </w:numPr>
              <w:rPr>
                <w:rFonts w:ascii="Times New Roman" w:hAnsi="Times New Roman" w:cs="Times New Roman"/>
                <w:b/>
              </w:rPr>
            </w:pPr>
            <w:r>
              <w:rPr>
                <w:rFonts w:ascii="Times New Roman" w:hAnsi="Times New Roman" w:cs="Times New Roman"/>
                <w:b/>
              </w:rPr>
              <w:t>QUALIFICATIONS</w:t>
            </w:r>
          </w:p>
        </w:tc>
      </w:tr>
      <w:tr w:rsidR="002E5D52" w:rsidTr="002E5D52">
        <w:tc>
          <w:tcPr>
            <w:tcW w:w="9648" w:type="dxa"/>
            <w:tcBorders>
              <w:top w:val="single" w:sz="12" w:space="0" w:color="auto"/>
              <w:left w:val="single" w:sz="4" w:space="0" w:color="auto"/>
              <w:bottom w:val="single" w:sz="4" w:space="0" w:color="auto"/>
              <w:right w:val="single" w:sz="4" w:space="0" w:color="auto"/>
            </w:tcBorders>
          </w:tcPr>
          <w:p w:rsidR="00EA3D6C" w:rsidRDefault="002E5D52" w:rsidP="00231372">
            <w:pPr>
              <w:rPr>
                <w:rFonts w:ascii="Times New Roman" w:hAnsi="Times New Roman" w:cs="Times New Roman"/>
              </w:rPr>
            </w:pPr>
            <w:r>
              <w:rPr>
                <w:rFonts w:ascii="Times New Roman" w:hAnsi="Times New Roman" w:cs="Times New Roman"/>
                <w:b/>
              </w:rPr>
              <w:t>Formation exigée</w:t>
            </w:r>
            <w:r w:rsidR="00EA3D6C">
              <w:rPr>
                <w:rFonts w:ascii="Times New Roman" w:hAnsi="Times New Roman" w:cs="Times New Roman"/>
                <w:b/>
              </w:rPr>
              <w:t> </w:t>
            </w:r>
            <w:r w:rsidR="00EA3D6C">
              <w:rPr>
                <w:rFonts w:ascii="Times New Roman" w:hAnsi="Times New Roman" w:cs="Times New Roman"/>
              </w:rPr>
              <w:t xml:space="preserve">: </w:t>
            </w:r>
          </w:p>
          <w:p w:rsidR="002E5D52" w:rsidRDefault="00A809EE" w:rsidP="00231372">
            <w:pPr>
              <w:numPr>
                <w:ilvl w:val="0"/>
                <w:numId w:val="7"/>
              </w:numPr>
              <w:rPr>
                <w:rFonts w:ascii="Times New Roman" w:hAnsi="Times New Roman" w:cs="Times New Roman"/>
              </w:rPr>
            </w:pPr>
            <w:r>
              <w:rPr>
                <w:rFonts w:ascii="Times New Roman" w:hAnsi="Times New Roman" w:cs="Times New Roman"/>
              </w:rPr>
              <w:t>BAC</w:t>
            </w:r>
            <w:r w:rsidR="00EA3D6C">
              <w:rPr>
                <w:rFonts w:ascii="Times New Roman" w:hAnsi="Times New Roman" w:cs="Times New Roman"/>
              </w:rPr>
              <w:t xml:space="preserve"> </w:t>
            </w:r>
            <w:r>
              <w:rPr>
                <w:rFonts w:ascii="Times New Roman" w:hAnsi="Times New Roman" w:cs="Times New Roman"/>
              </w:rPr>
              <w:t xml:space="preserve">ou TEC </w:t>
            </w:r>
            <w:r w:rsidR="00EA3D6C">
              <w:rPr>
                <w:rFonts w:ascii="Times New Roman" w:hAnsi="Times New Roman" w:cs="Times New Roman"/>
              </w:rPr>
              <w:t>dans un domaine connexe</w:t>
            </w:r>
          </w:p>
          <w:p w:rsidR="00EA3D6C" w:rsidRDefault="00EA3D6C" w:rsidP="00231372">
            <w:pPr>
              <w:numPr>
                <w:ilvl w:val="0"/>
                <w:numId w:val="7"/>
              </w:numPr>
              <w:rPr>
                <w:rFonts w:ascii="Times New Roman" w:hAnsi="Times New Roman" w:cs="Times New Roman"/>
              </w:rPr>
            </w:pPr>
            <w:r>
              <w:rPr>
                <w:rFonts w:ascii="Times New Roman" w:hAnsi="Times New Roman" w:cs="Times New Roman"/>
              </w:rPr>
              <w:t>Forte connaissance en gestion</w:t>
            </w:r>
          </w:p>
          <w:p w:rsidR="00EA3D6C" w:rsidRPr="00EA3D6C" w:rsidRDefault="00EA3D6C" w:rsidP="00231372">
            <w:pPr>
              <w:numPr>
                <w:ilvl w:val="0"/>
                <w:numId w:val="7"/>
              </w:numPr>
              <w:rPr>
                <w:rFonts w:ascii="Times New Roman" w:hAnsi="Times New Roman" w:cs="Times New Roman"/>
              </w:rPr>
            </w:pPr>
            <w:r>
              <w:rPr>
                <w:rFonts w:ascii="Times New Roman" w:hAnsi="Times New Roman" w:cs="Times New Roman"/>
              </w:rPr>
              <w:t xml:space="preserve">Connaissance approfondie des lois, règlements et procédures applicables dans le domaine de la construction </w:t>
            </w:r>
            <w:r w:rsidR="008E16C6">
              <w:rPr>
                <w:rFonts w:ascii="Times New Roman" w:hAnsi="Times New Roman" w:cs="Times New Roman"/>
              </w:rPr>
              <w:t>en Ontario</w:t>
            </w:r>
            <w:r w:rsidR="00A809EE">
              <w:rPr>
                <w:rFonts w:ascii="Times New Roman" w:hAnsi="Times New Roman" w:cs="Times New Roman"/>
              </w:rPr>
              <w:t xml:space="preserve"> et au Québec</w:t>
            </w:r>
          </w:p>
        </w:tc>
      </w:tr>
      <w:tr w:rsidR="002E5D52" w:rsidTr="002E5D52">
        <w:tc>
          <w:tcPr>
            <w:tcW w:w="9648" w:type="dxa"/>
            <w:tcBorders>
              <w:top w:val="single" w:sz="4" w:space="0" w:color="auto"/>
              <w:left w:val="single" w:sz="4" w:space="0" w:color="auto"/>
              <w:bottom w:val="single" w:sz="4" w:space="0" w:color="auto"/>
              <w:right w:val="single" w:sz="4" w:space="0" w:color="auto"/>
            </w:tcBorders>
          </w:tcPr>
          <w:p w:rsidR="002E5D52" w:rsidRDefault="002E5D52">
            <w:pPr>
              <w:rPr>
                <w:rFonts w:ascii="Times New Roman" w:hAnsi="Times New Roman" w:cs="Times New Roman"/>
                <w:b/>
              </w:rPr>
            </w:pPr>
          </w:p>
          <w:p w:rsidR="00EA3D6C" w:rsidRDefault="002E5D52" w:rsidP="00DD4A95">
            <w:pPr>
              <w:rPr>
                <w:rFonts w:ascii="Times New Roman" w:hAnsi="Times New Roman" w:cs="Times New Roman"/>
                <w:b/>
              </w:rPr>
            </w:pPr>
            <w:r>
              <w:rPr>
                <w:rFonts w:ascii="Times New Roman" w:hAnsi="Times New Roman" w:cs="Times New Roman"/>
                <w:b/>
              </w:rPr>
              <w:t>Expérience de travail</w:t>
            </w:r>
            <w:r w:rsidR="00D9566B">
              <w:rPr>
                <w:rFonts w:ascii="Times New Roman" w:hAnsi="Times New Roman" w:cs="Times New Roman"/>
                <w:b/>
              </w:rPr>
              <w:t xml:space="preserve"> : </w:t>
            </w:r>
          </w:p>
          <w:p w:rsidR="00EA3D6C" w:rsidRDefault="00EA3D6C" w:rsidP="00EA3D6C">
            <w:pPr>
              <w:numPr>
                <w:ilvl w:val="0"/>
                <w:numId w:val="15"/>
              </w:numPr>
              <w:rPr>
                <w:rFonts w:ascii="Times New Roman" w:hAnsi="Times New Roman" w:cs="Times New Roman"/>
              </w:rPr>
            </w:pPr>
            <w:proofErr w:type="gramStart"/>
            <w:r>
              <w:rPr>
                <w:rFonts w:ascii="Times New Roman" w:hAnsi="Times New Roman" w:cs="Times New Roman"/>
              </w:rPr>
              <w:t>Un  minimum</w:t>
            </w:r>
            <w:proofErr w:type="gramEnd"/>
            <w:r>
              <w:rPr>
                <w:rFonts w:ascii="Times New Roman" w:hAnsi="Times New Roman" w:cs="Times New Roman"/>
              </w:rPr>
              <w:t xml:space="preserve"> de 10 ans d’expérience dans le domaine de la construction</w:t>
            </w:r>
          </w:p>
          <w:p w:rsidR="00EA3D6C" w:rsidRDefault="00EA3D6C" w:rsidP="00EA3D6C">
            <w:pPr>
              <w:ind w:left="720"/>
              <w:rPr>
                <w:rFonts w:ascii="Times New Roman" w:hAnsi="Times New Roman" w:cs="Times New Roman"/>
              </w:rPr>
            </w:pPr>
          </w:p>
        </w:tc>
      </w:tr>
    </w:tbl>
    <w:p w:rsidR="002E5D52" w:rsidRDefault="002E5D52" w:rsidP="002E5D52">
      <w:pPr>
        <w:rPr>
          <w:rFonts w:ascii="Times New Roman" w:hAnsi="Times New Roman" w:cs="Times New Roman"/>
        </w:rPr>
      </w:pPr>
    </w:p>
    <w:p w:rsidR="002E5D52" w:rsidRPr="00081F9D" w:rsidRDefault="002E5D52" w:rsidP="00F662F8">
      <w:pPr>
        <w:jc w:val="both"/>
        <w:rPr>
          <w:rFonts w:ascii="Times New Roman" w:hAnsi="Times New Roman" w:cs="Times New Roman"/>
          <w:i/>
          <w:sz w:val="22"/>
          <w:szCs w:val="22"/>
        </w:rPr>
      </w:pPr>
      <w:r>
        <w:rPr>
          <w:rFonts w:ascii="Times New Roman" w:hAnsi="Times New Roman" w:cs="Times New Roman"/>
          <w:i/>
          <w:sz w:val="22"/>
          <w:szCs w:val="22"/>
        </w:rPr>
        <w:t>La description de travail qui précède constitue un barème minimal pour le poste et ne doit pas limiter la capacité individuelle d’exercer les responsabilités de façon efficace. Elle n'est pas destinée à être suivie de façon rigide empêchant l'individualité, mais plutôt à fournir à l'employé une liste des responsabilités élémentaires et l’encadrement nécessaires pour ses fonctions. La description des tâches peut être amendée de temps à autre à la seule discrétion de la direction.</w:t>
      </w:r>
    </w:p>
    <w:sectPr w:rsidR="002E5D52" w:rsidRPr="00081F9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C6648"/>
    <w:multiLevelType w:val="hybridMultilevel"/>
    <w:tmpl w:val="5AFE1E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A440465"/>
    <w:multiLevelType w:val="hybridMultilevel"/>
    <w:tmpl w:val="7A5CAFD4"/>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D52E72"/>
    <w:multiLevelType w:val="hybridMultilevel"/>
    <w:tmpl w:val="23024E7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 w15:restartNumberingAfterBreak="0">
    <w:nsid w:val="13671721"/>
    <w:multiLevelType w:val="hybridMultilevel"/>
    <w:tmpl w:val="6E6EC9DA"/>
    <w:lvl w:ilvl="0" w:tplc="096A9DF4">
      <w:start w:val="1"/>
      <w:numFmt w:val="upperRoman"/>
      <w:lvlText w:val="%1."/>
      <w:lvlJc w:val="right"/>
      <w:pPr>
        <w:tabs>
          <w:tab w:val="num" w:pos="720"/>
        </w:tabs>
        <w:ind w:left="720" w:hanging="180"/>
      </w:pPr>
    </w:lvl>
    <w:lvl w:ilvl="1" w:tplc="0C0C0019">
      <w:start w:val="1"/>
      <w:numFmt w:val="decimal"/>
      <w:lvlText w:val="%2."/>
      <w:lvlJc w:val="left"/>
      <w:pPr>
        <w:tabs>
          <w:tab w:val="num" w:pos="1440"/>
        </w:tabs>
        <w:ind w:left="1440" w:hanging="360"/>
      </w:pPr>
    </w:lvl>
    <w:lvl w:ilvl="2" w:tplc="0C0C001B">
      <w:start w:val="1"/>
      <w:numFmt w:val="decimal"/>
      <w:lvlText w:val="%3."/>
      <w:lvlJc w:val="left"/>
      <w:pPr>
        <w:tabs>
          <w:tab w:val="num" w:pos="2160"/>
        </w:tabs>
        <w:ind w:left="2160" w:hanging="360"/>
      </w:pPr>
    </w:lvl>
    <w:lvl w:ilvl="3" w:tplc="0C0C000F">
      <w:start w:val="1"/>
      <w:numFmt w:val="decimal"/>
      <w:lvlText w:val="%4."/>
      <w:lvlJc w:val="left"/>
      <w:pPr>
        <w:tabs>
          <w:tab w:val="num" w:pos="2880"/>
        </w:tabs>
        <w:ind w:left="2880" w:hanging="360"/>
      </w:pPr>
    </w:lvl>
    <w:lvl w:ilvl="4" w:tplc="0C0C0019">
      <w:start w:val="1"/>
      <w:numFmt w:val="decimal"/>
      <w:lvlText w:val="%5."/>
      <w:lvlJc w:val="left"/>
      <w:pPr>
        <w:tabs>
          <w:tab w:val="num" w:pos="3600"/>
        </w:tabs>
        <w:ind w:left="3600" w:hanging="360"/>
      </w:pPr>
    </w:lvl>
    <w:lvl w:ilvl="5" w:tplc="0C0C001B">
      <w:start w:val="1"/>
      <w:numFmt w:val="decimal"/>
      <w:lvlText w:val="%6."/>
      <w:lvlJc w:val="left"/>
      <w:pPr>
        <w:tabs>
          <w:tab w:val="num" w:pos="4320"/>
        </w:tabs>
        <w:ind w:left="4320" w:hanging="360"/>
      </w:pPr>
    </w:lvl>
    <w:lvl w:ilvl="6" w:tplc="0C0C000F">
      <w:start w:val="1"/>
      <w:numFmt w:val="decimal"/>
      <w:lvlText w:val="%7."/>
      <w:lvlJc w:val="left"/>
      <w:pPr>
        <w:tabs>
          <w:tab w:val="num" w:pos="5040"/>
        </w:tabs>
        <w:ind w:left="5040" w:hanging="360"/>
      </w:pPr>
    </w:lvl>
    <w:lvl w:ilvl="7" w:tplc="0C0C0019">
      <w:start w:val="1"/>
      <w:numFmt w:val="decimal"/>
      <w:lvlText w:val="%8."/>
      <w:lvlJc w:val="left"/>
      <w:pPr>
        <w:tabs>
          <w:tab w:val="num" w:pos="5760"/>
        </w:tabs>
        <w:ind w:left="5760" w:hanging="360"/>
      </w:pPr>
    </w:lvl>
    <w:lvl w:ilvl="8" w:tplc="0C0C001B">
      <w:start w:val="1"/>
      <w:numFmt w:val="decimal"/>
      <w:lvlText w:val="%9."/>
      <w:lvlJc w:val="left"/>
      <w:pPr>
        <w:tabs>
          <w:tab w:val="num" w:pos="6480"/>
        </w:tabs>
        <w:ind w:left="6480" w:hanging="360"/>
      </w:pPr>
    </w:lvl>
  </w:abstractNum>
  <w:abstractNum w:abstractNumId="4" w15:restartNumberingAfterBreak="0">
    <w:nsid w:val="216B4401"/>
    <w:multiLevelType w:val="hybridMultilevel"/>
    <w:tmpl w:val="5BA0715A"/>
    <w:lvl w:ilvl="0" w:tplc="593E0E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A045FC"/>
    <w:multiLevelType w:val="hybridMultilevel"/>
    <w:tmpl w:val="951E2FF0"/>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815F72"/>
    <w:multiLevelType w:val="hybridMultilevel"/>
    <w:tmpl w:val="E85808A8"/>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AC11DA9"/>
    <w:multiLevelType w:val="hybridMultilevel"/>
    <w:tmpl w:val="11928B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1E2414"/>
    <w:multiLevelType w:val="hybridMultilevel"/>
    <w:tmpl w:val="98D0F26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9" w15:restartNumberingAfterBreak="0">
    <w:nsid w:val="620F2434"/>
    <w:multiLevelType w:val="hybridMultilevel"/>
    <w:tmpl w:val="287C6D68"/>
    <w:lvl w:ilvl="0" w:tplc="0C0C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62337D"/>
    <w:multiLevelType w:val="hybridMultilevel"/>
    <w:tmpl w:val="E476FF70"/>
    <w:lvl w:ilvl="0" w:tplc="04090001">
      <w:start w:val="1"/>
      <w:numFmt w:val="bullet"/>
      <w:lvlText w:val=""/>
      <w:lvlJc w:val="left"/>
      <w:pPr>
        <w:tabs>
          <w:tab w:val="num" w:pos="900"/>
        </w:tabs>
        <w:ind w:left="900" w:hanging="360"/>
      </w:pPr>
      <w:rPr>
        <w:rFonts w:ascii="Symbol" w:hAnsi="Symbol" w:hint="default"/>
      </w:rPr>
    </w:lvl>
    <w:lvl w:ilvl="1" w:tplc="0C0C0001">
      <w:start w:val="1"/>
      <w:numFmt w:val="bullet"/>
      <w:lvlText w:val=""/>
      <w:lvlJc w:val="left"/>
      <w:pPr>
        <w:tabs>
          <w:tab w:val="num" w:pos="1440"/>
        </w:tabs>
        <w:ind w:left="1440" w:hanging="360"/>
      </w:pPr>
      <w:rPr>
        <w:rFonts w:ascii="Symbol" w:hAnsi="Symbol"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70873366"/>
    <w:multiLevelType w:val="hybridMultilevel"/>
    <w:tmpl w:val="BF2A2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5A2AE0"/>
    <w:multiLevelType w:val="hybridMultilevel"/>
    <w:tmpl w:val="02501DC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0F5E91"/>
    <w:multiLevelType w:val="hybridMultilevel"/>
    <w:tmpl w:val="48BCC25E"/>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604158"/>
    <w:multiLevelType w:val="hybridMultilevel"/>
    <w:tmpl w:val="22B27194"/>
    <w:lvl w:ilvl="0" w:tplc="0C0C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6"/>
  </w:num>
  <w:num w:numId="4">
    <w:abstractNumId w:val="1"/>
  </w:num>
  <w:num w:numId="5">
    <w:abstractNumId w:val="12"/>
  </w:num>
  <w:num w:numId="6">
    <w:abstractNumId w:val="13"/>
  </w:num>
  <w:num w:numId="7">
    <w:abstractNumId w:val="5"/>
  </w:num>
  <w:num w:numId="8">
    <w:abstractNumId w:val="9"/>
  </w:num>
  <w:num w:numId="9">
    <w:abstractNumId w:val="2"/>
  </w:num>
  <w:num w:numId="10">
    <w:abstractNumId w:val="4"/>
  </w:num>
  <w:num w:numId="11">
    <w:abstractNumId w:val="8"/>
  </w:num>
  <w:num w:numId="12">
    <w:abstractNumId w:val="14"/>
  </w:num>
  <w:num w:numId="13">
    <w:abstractNumId w:val="11"/>
  </w:num>
  <w:num w:numId="14">
    <w:abstractNumId w:val="10"/>
  </w:num>
  <w:num w:numId="15">
    <w:abstractNumId w:val="0"/>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D52"/>
    <w:rsid w:val="00081F9D"/>
    <w:rsid w:val="001240B8"/>
    <w:rsid w:val="0022758B"/>
    <w:rsid w:val="00231372"/>
    <w:rsid w:val="00244ADE"/>
    <w:rsid w:val="002E5D52"/>
    <w:rsid w:val="00334B50"/>
    <w:rsid w:val="003411E7"/>
    <w:rsid w:val="003807A4"/>
    <w:rsid w:val="00436A57"/>
    <w:rsid w:val="00476DF0"/>
    <w:rsid w:val="00555146"/>
    <w:rsid w:val="007750DA"/>
    <w:rsid w:val="007B78F3"/>
    <w:rsid w:val="00807175"/>
    <w:rsid w:val="008C0802"/>
    <w:rsid w:val="008E16C6"/>
    <w:rsid w:val="0099196D"/>
    <w:rsid w:val="009B2242"/>
    <w:rsid w:val="00A809EE"/>
    <w:rsid w:val="00AF0ABE"/>
    <w:rsid w:val="00B0465A"/>
    <w:rsid w:val="00B14CAD"/>
    <w:rsid w:val="00B24247"/>
    <w:rsid w:val="00BB6D49"/>
    <w:rsid w:val="00C04D33"/>
    <w:rsid w:val="00D0641D"/>
    <w:rsid w:val="00D133FB"/>
    <w:rsid w:val="00D6149A"/>
    <w:rsid w:val="00D6708E"/>
    <w:rsid w:val="00D9566B"/>
    <w:rsid w:val="00DD4A95"/>
    <w:rsid w:val="00E31273"/>
    <w:rsid w:val="00E676BC"/>
    <w:rsid w:val="00EA3D6C"/>
    <w:rsid w:val="00EB65C2"/>
    <w:rsid w:val="00ED05FE"/>
    <w:rsid w:val="00F662F8"/>
    <w:rsid w:val="00FF537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C76F45"/>
  <w15:chartTrackingRefBased/>
  <w15:docId w15:val="{89C42EC5-64BE-4E3B-B509-F7200531C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5D52"/>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D4A95"/>
    <w:rPr>
      <w:rFonts w:ascii="Tahoma" w:hAnsi="Tahoma" w:cs="Tahoma"/>
      <w:sz w:val="16"/>
      <w:szCs w:val="16"/>
    </w:rPr>
  </w:style>
  <w:style w:type="character" w:customStyle="1" w:styleId="TextedebullesCar">
    <w:name w:val="Texte de bulles Car"/>
    <w:link w:val="Textedebulles"/>
    <w:rsid w:val="00DD4A95"/>
    <w:rPr>
      <w:rFonts w:ascii="Tahoma" w:hAnsi="Tahoma" w:cs="Tahoma"/>
      <w:sz w:val="16"/>
      <w:szCs w:val="16"/>
    </w:rPr>
  </w:style>
  <w:style w:type="paragraph" w:styleId="Paragraphedeliste">
    <w:name w:val="List Paragraph"/>
    <w:basedOn w:val="Normal"/>
    <w:uiPriority w:val="34"/>
    <w:qFormat/>
    <w:rsid w:val="009B2242"/>
    <w:pPr>
      <w:spacing w:after="200" w:line="276" w:lineRule="auto"/>
      <w:ind w:left="720"/>
      <w:contextualSpacing/>
    </w:pPr>
    <w:rPr>
      <w:rFonts w:ascii="Calibri" w:eastAsia="Calibri" w:hAnsi="Calibri"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314789">
      <w:bodyDiv w:val="1"/>
      <w:marLeft w:val="0"/>
      <w:marRight w:val="0"/>
      <w:marTop w:val="0"/>
      <w:marBottom w:val="0"/>
      <w:divBdr>
        <w:top w:val="none" w:sz="0" w:space="0" w:color="auto"/>
        <w:left w:val="none" w:sz="0" w:space="0" w:color="auto"/>
        <w:bottom w:val="none" w:sz="0" w:space="0" w:color="auto"/>
        <w:right w:val="none" w:sz="0" w:space="0" w:color="auto"/>
      </w:divBdr>
    </w:div>
    <w:div w:id="971179029">
      <w:bodyDiv w:val="1"/>
      <w:marLeft w:val="0"/>
      <w:marRight w:val="0"/>
      <w:marTop w:val="0"/>
      <w:marBottom w:val="0"/>
      <w:divBdr>
        <w:top w:val="none" w:sz="0" w:space="0" w:color="auto"/>
        <w:left w:val="none" w:sz="0" w:space="0" w:color="auto"/>
        <w:bottom w:val="none" w:sz="0" w:space="0" w:color="auto"/>
        <w:right w:val="none" w:sz="0" w:space="0" w:color="auto"/>
      </w:divBdr>
    </w:div>
    <w:div w:id="121990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782</Words>
  <Characters>4303</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mdiotte</dc:creator>
  <cp:keywords/>
  <dc:description/>
  <cp:lastModifiedBy>Frédéric  Lewis</cp:lastModifiedBy>
  <cp:revision>4</cp:revision>
  <cp:lastPrinted>2013-01-28T18:41:00Z</cp:lastPrinted>
  <dcterms:created xsi:type="dcterms:W3CDTF">2018-04-19T15:53:00Z</dcterms:created>
  <dcterms:modified xsi:type="dcterms:W3CDTF">2018-04-19T16:20:00Z</dcterms:modified>
</cp:coreProperties>
</file>